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54A19" w14:textId="77777777" w:rsidR="00BD2451" w:rsidRPr="00CF648E" w:rsidRDefault="00BD2451" w:rsidP="00CF648E">
      <w:pPr>
        <w:pStyle w:val="Sous-titre"/>
        <w:jc w:val="center"/>
        <w:rPr>
          <w:b/>
          <w:bCs/>
          <w:sz w:val="24"/>
          <w:szCs w:val="24"/>
          <w:lang w:val="de-CH"/>
        </w:rPr>
      </w:pPr>
      <w:r w:rsidRPr="00CF648E">
        <w:rPr>
          <w:b/>
          <w:bCs/>
          <w:sz w:val="24"/>
          <w:szCs w:val="24"/>
          <w:lang w:val="de-CH"/>
        </w:rPr>
        <w:t>Geheimhaltungsvereinbarung</w:t>
      </w:r>
    </w:p>
    <w:p w14:paraId="6FC8925F" w14:textId="77777777" w:rsidR="00BD2451" w:rsidRPr="00CF648E" w:rsidRDefault="00BD2451" w:rsidP="00CF648E">
      <w:pPr>
        <w:pStyle w:val="Sous-titre"/>
        <w:jc w:val="center"/>
        <w:rPr>
          <w:b/>
          <w:bCs/>
          <w:sz w:val="24"/>
          <w:szCs w:val="24"/>
          <w:lang w:val="de-CH"/>
        </w:rPr>
      </w:pPr>
      <w:r w:rsidRPr="00CF648E">
        <w:rPr>
          <w:b/>
          <w:bCs/>
          <w:sz w:val="24"/>
          <w:szCs w:val="24"/>
          <w:lang w:val="de-CH"/>
        </w:rPr>
        <w:t>(Non-Disclosure Agreement)</w:t>
      </w:r>
    </w:p>
    <w:p w14:paraId="7CA438ED" w14:textId="77777777" w:rsidR="00CF648E" w:rsidRDefault="00CF648E" w:rsidP="00CF648E">
      <w:pPr>
        <w:pStyle w:val="Sous-titre"/>
        <w:rPr>
          <w:sz w:val="24"/>
          <w:szCs w:val="24"/>
          <w:lang w:val="de-CH"/>
        </w:rPr>
      </w:pPr>
    </w:p>
    <w:p w14:paraId="4328C406" w14:textId="77777777" w:rsidR="00BD2451" w:rsidRPr="00CF648E" w:rsidRDefault="00BD2451" w:rsidP="00CF648E">
      <w:pPr>
        <w:pStyle w:val="Sous-titre"/>
        <w:rPr>
          <w:sz w:val="24"/>
          <w:szCs w:val="24"/>
          <w:lang w:val="de-CH"/>
        </w:rPr>
      </w:pPr>
      <w:r w:rsidRPr="00CF648E">
        <w:rPr>
          <w:sz w:val="24"/>
          <w:szCs w:val="24"/>
          <w:lang w:val="de-CH"/>
        </w:rPr>
        <w:t>zwischen</w:t>
      </w:r>
    </w:p>
    <w:p w14:paraId="0DF4F1A0" w14:textId="77777777" w:rsidR="00BD2451" w:rsidRPr="00CF648E" w:rsidRDefault="00BD2451" w:rsidP="00CF648E">
      <w:pPr>
        <w:pStyle w:val="Sous-titre"/>
        <w:rPr>
          <w:sz w:val="24"/>
          <w:szCs w:val="24"/>
          <w:lang w:val="de-CH"/>
        </w:rPr>
      </w:pPr>
      <w:r w:rsidRPr="00CF648E">
        <w:rPr>
          <w:b/>
          <w:bCs/>
          <w:sz w:val="24"/>
          <w:szCs w:val="24"/>
          <w:lang w:val="de-CH"/>
        </w:rPr>
        <w:t>Kumi Ori AG</w:t>
      </w:r>
      <w:r w:rsidRPr="00CF648E">
        <w:rPr>
          <w:sz w:val="24"/>
          <w:szCs w:val="24"/>
          <w:lang w:val="de-CH"/>
        </w:rPr>
        <w:t>, vertreten durch den Inhaberin Frau Lily Boeschlin, mit Sitz in Uesslingerstrasse 1, 8532Warth TG, Schweiz,</w:t>
      </w:r>
      <w:r w:rsidRPr="00CF648E">
        <w:rPr>
          <w:sz w:val="24"/>
          <w:szCs w:val="24"/>
          <w:lang w:val="de-CH"/>
        </w:rPr>
        <w:br/>
      </w:r>
    </w:p>
    <w:p w14:paraId="08E639A1" w14:textId="77777777" w:rsidR="00BD2451" w:rsidRPr="00CF648E" w:rsidRDefault="00BD2451" w:rsidP="00CF648E">
      <w:pPr>
        <w:pStyle w:val="Sous-titre"/>
        <w:rPr>
          <w:sz w:val="24"/>
          <w:szCs w:val="24"/>
          <w:lang w:val="de-CH"/>
        </w:rPr>
      </w:pPr>
      <w:r w:rsidRPr="00CF648E">
        <w:rPr>
          <w:sz w:val="24"/>
          <w:szCs w:val="24"/>
          <w:lang w:val="de-CH"/>
        </w:rPr>
        <w:t>– im Folgenden “Partei A” genannt –</w:t>
      </w:r>
    </w:p>
    <w:p w14:paraId="033D994D" w14:textId="77777777" w:rsidR="007D4A7D" w:rsidRPr="00CF648E" w:rsidRDefault="007D4A7D" w:rsidP="00CF648E">
      <w:pPr>
        <w:pStyle w:val="Sous-titre"/>
        <w:rPr>
          <w:sz w:val="24"/>
          <w:szCs w:val="24"/>
          <w:lang w:val="de-CH"/>
        </w:rPr>
      </w:pPr>
    </w:p>
    <w:p w14:paraId="6D2EE135" w14:textId="77777777" w:rsidR="007D4A7D" w:rsidRPr="00CF648E" w:rsidRDefault="007D4A7D" w:rsidP="00CF648E">
      <w:pPr>
        <w:pStyle w:val="Sous-titre"/>
        <w:rPr>
          <w:sz w:val="24"/>
          <w:szCs w:val="24"/>
          <w:lang w:val="de-CH"/>
        </w:rPr>
      </w:pPr>
      <w:r w:rsidRPr="00CF648E">
        <w:rPr>
          <w:sz w:val="24"/>
          <w:szCs w:val="24"/>
          <w:lang w:val="de-CH"/>
        </w:rPr>
        <w:t>U</w:t>
      </w:r>
      <w:r w:rsidR="00BD2451" w:rsidRPr="00CF648E">
        <w:rPr>
          <w:sz w:val="24"/>
          <w:szCs w:val="24"/>
          <w:lang w:val="de-CH"/>
        </w:rPr>
        <w:t>nd</w:t>
      </w:r>
    </w:p>
    <w:p w14:paraId="3A829DFA" w14:textId="77777777" w:rsidR="00BD2451" w:rsidRPr="00CF648E" w:rsidRDefault="00BD2451" w:rsidP="00CF648E">
      <w:pPr>
        <w:pStyle w:val="Sous-titre"/>
        <w:rPr>
          <w:sz w:val="24"/>
          <w:szCs w:val="24"/>
          <w:lang w:val="de-CH"/>
        </w:rPr>
      </w:pPr>
      <w:r w:rsidRPr="00CF648E">
        <w:rPr>
          <w:sz w:val="24"/>
          <w:szCs w:val="24"/>
          <w:lang w:val="de-CH"/>
        </w:rPr>
        <w:br/>
        <w:t xml:space="preserve">                                   , vertreten durch die Inhaber                                     , mit Sitz in</w:t>
      </w:r>
    </w:p>
    <w:p w14:paraId="3FF343A1" w14:textId="77777777" w:rsidR="00BD2451" w:rsidRPr="00CF648E" w:rsidRDefault="00BD2451" w:rsidP="00CF648E">
      <w:pPr>
        <w:pStyle w:val="Sous-titre"/>
        <w:rPr>
          <w:sz w:val="24"/>
          <w:szCs w:val="24"/>
          <w:lang w:val="de-CH"/>
        </w:rPr>
      </w:pPr>
    </w:p>
    <w:p w14:paraId="72766016" w14:textId="77777777" w:rsidR="00BD2451" w:rsidRPr="00CF648E" w:rsidRDefault="00BD2451" w:rsidP="00CF648E">
      <w:pPr>
        <w:pStyle w:val="Sous-titre"/>
        <w:rPr>
          <w:sz w:val="24"/>
          <w:szCs w:val="24"/>
          <w:lang w:val="de-CH"/>
        </w:rPr>
      </w:pPr>
      <w:r w:rsidRPr="00CF648E">
        <w:rPr>
          <w:sz w:val="24"/>
          <w:szCs w:val="24"/>
          <w:lang w:val="de-CH"/>
        </w:rPr>
        <w:t>– im Folgenden “Partei B” genannt –</w:t>
      </w:r>
    </w:p>
    <w:p w14:paraId="42511BB6" w14:textId="77777777" w:rsidR="00CF648E" w:rsidRPr="00CF648E" w:rsidRDefault="00CF648E" w:rsidP="00CF648E">
      <w:pPr>
        <w:rPr>
          <w:rFonts w:cstheme="minorHAnsi"/>
          <w:b/>
          <w:bCs/>
          <w:sz w:val="24"/>
          <w:szCs w:val="24"/>
          <w:lang w:val="de-CH"/>
        </w:rPr>
      </w:pPr>
      <w:r w:rsidRPr="00CF648E">
        <w:rPr>
          <w:rFonts w:cstheme="minorHAnsi"/>
          <w:sz w:val="24"/>
          <w:szCs w:val="24"/>
          <w:lang w:val="de-CH"/>
        </w:rPr>
        <w:br/>
      </w:r>
      <w:r w:rsidRPr="00CF648E">
        <w:rPr>
          <w:rFonts w:cstheme="minorHAnsi"/>
          <w:b/>
          <w:bCs/>
          <w:sz w:val="24"/>
          <w:szCs w:val="24"/>
          <w:lang w:val="de-CH"/>
        </w:rPr>
        <w:t>Präambel</w:t>
      </w:r>
    </w:p>
    <w:p w14:paraId="3CA0E85D" w14:textId="77777777" w:rsidR="00CF648E" w:rsidRDefault="00CF648E" w:rsidP="00AA569D">
      <w:pPr>
        <w:pStyle w:val="Sous-titre"/>
        <w:jc w:val="both"/>
        <w:rPr>
          <w:sz w:val="24"/>
          <w:szCs w:val="24"/>
          <w:lang w:val="de-CH"/>
        </w:rPr>
      </w:pPr>
      <w:r w:rsidRPr="00CF648E">
        <w:rPr>
          <w:sz w:val="24"/>
          <w:szCs w:val="24"/>
          <w:lang w:val="de-CH"/>
        </w:rPr>
        <w:t xml:space="preserve">Burg Apotheke und Kumi Ori AG arbeiten seit März 2021 zusammen. </w:t>
      </w:r>
    </w:p>
    <w:p w14:paraId="03FF0A0F" w14:textId="77777777" w:rsidR="00CF648E" w:rsidRPr="00CF648E" w:rsidRDefault="00CF648E" w:rsidP="00AA569D">
      <w:pPr>
        <w:pStyle w:val="Sous-titre"/>
        <w:jc w:val="both"/>
        <w:rPr>
          <w:sz w:val="24"/>
          <w:szCs w:val="24"/>
          <w:lang w:val="de-CH"/>
        </w:rPr>
      </w:pPr>
      <w:r w:rsidRPr="00CF648E">
        <w:rPr>
          <w:sz w:val="24"/>
          <w:szCs w:val="24"/>
          <w:lang w:val="de-CH"/>
        </w:rPr>
        <w:t xml:space="preserve">Kumi Ori AG hat die von Burg Apotheke bereitgestellten Infusionsprodukte erfolgreich in Ländern wie Singapur, Indonesien, Kambodscha, Vietnam und Malaysia vermarktet und verkauft. Dabei wurden die Produkte durch verschiedene Unternehmen vertrieben, an denen Frau Lily Boeschlin als Inhaberin beteiligt ist. </w:t>
      </w:r>
    </w:p>
    <w:p w14:paraId="6A31A5DB" w14:textId="77777777" w:rsidR="00CF648E" w:rsidRPr="00CF648E" w:rsidRDefault="00CF648E" w:rsidP="00AA569D">
      <w:pPr>
        <w:pStyle w:val="Sous-titre"/>
        <w:jc w:val="both"/>
        <w:rPr>
          <w:sz w:val="24"/>
          <w:szCs w:val="24"/>
          <w:lang w:val="de-CH"/>
        </w:rPr>
      </w:pPr>
      <w:r w:rsidRPr="00CF648E">
        <w:rPr>
          <w:sz w:val="24"/>
          <w:szCs w:val="24"/>
          <w:lang w:val="de-CH"/>
        </w:rPr>
        <w:t xml:space="preserve">Kumi Ori AG hat stets alle gesetzlichen Bestimmungen eingehalten und alle Zahlungen ordnungsgemäß und fristgerecht geleistet. </w:t>
      </w:r>
    </w:p>
    <w:p w14:paraId="0DB4BC8C" w14:textId="77777777" w:rsidR="00CF648E" w:rsidRPr="00CF648E" w:rsidRDefault="00CF648E" w:rsidP="00AA569D">
      <w:pPr>
        <w:pStyle w:val="Sous-titre"/>
        <w:jc w:val="both"/>
        <w:rPr>
          <w:sz w:val="24"/>
          <w:szCs w:val="24"/>
          <w:lang w:val="de-CH"/>
        </w:rPr>
      </w:pPr>
      <w:r w:rsidRPr="00CF648E">
        <w:rPr>
          <w:sz w:val="24"/>
          <w:szCs w:val="24"/>
          <w:lang w:val="de-CH"/>
        </w:rPr>
        <w:t>Ziel dieser Vereinbarung ist es, die Bedingungen für den Austausch vertraulicher Informationen im Zusammenhang mit einer exklusiven Vertriebsvereinbarung festzulegen und den Schutz der Interessen beider Parteien zu gewährleisten.</w:t>
      </w:r>
    </w:p>
    <w:p w14:paraId="69B1EF3E" w14:textId="516D78D4" w:rsidR="00CF648E" w:rsidRPr="00AA569D" w:rsidRDefault="00CF648E" w:rsidP="00CF648E">
      <w:pPr>
        <w:pStyle w:val="Sansinterligne"/>
        <w:rPr>
          <w:b/>
          <w:bCs/>
          <w:sz w:val="24"/>
          <w:szCs w:val="24"/>
          <w:lang w:val="de-CH"/>
        </w:rPr>
      </w:pPr>
    </w:p>
    <w:p w14:paraId="6A341A0D" w14:textId="77777777" w:rsidR="00AA569D" w:rsidRPr="00AA569D" w:rsidRDefault="00CF648E" w:rsidP="00AA569D">
      <w:pPr>
        <w:pStyle w:val="Sous-titre"/>
        <w:rPr>
          <w:b/>
          <w:bCs/>
          <w:sz w:val="24"/>
          <w:szCs w:val="24"/>
          <w:lang w:val="de-CH"/>
        </w:rPr>
      </w:pPr>
      <w:r w:rsidRPr="00AA569D">
        <w:rPr>
          <w:b/>
          <w:bCs/>
          <w:sz w:val="24"/>
          <w:szCs w:val="24"/>
          <w:lang w:val="de-CH"/>
        </w:rPr>
        <w:t>§1 Definition vertraulicher Informationen</w:t>
      </w:r>
    </w:p>
    <w:p w14:paraId="6BD86094" w14:textId="77777777" w:rsidR="00AA569D" w:rsidRDefault="00CF648E" w:rsidP="00AA569D">
      <w:pPr>
        <w:pStyle w:val="Sous-titre"/>
        <w:rPr>
          <w:sz w:val="24"/>
          <w:szCs w:val="24"/>
          <w:lang w:val="de-CH"/>
        </w:rPr>
      </w:pPr>
      <w:r w:rsidRPr="00AA569D">
        <w:rPr>
          <w:sz w:val="24"/>
          <w:szCs w:val="24"/>
          <w:lang w:val="de-CH"/>
        </w:rPr>
        <w:t>Vertrauliche Informationen umfassen alle mündlichen oder schriftlichen Informationen, die im Zusammenhang mit dieser Vereinbarung ausgetauscht werden, einschließlich, aber nicht beschränkt auf Geschäftsstrategien, Kundenlisten, Preisinformationen, technische Daten und Marketingpläne.</w:t>
      </w:r>
    </w:p>
    <w:p w14:paraId="66FDF145" w14:textId="77777777" w:rsidR="00AA569D" w:rsidRPr="00AA569D" w:rsidRDefault="00AA569D" w:rsidP="00AA569D">
      <w:pPr>
        <w:rPr>
          <w:lang w:val="de-CH"/>
        </w:rPr>
      </w:pPr>
    </w:p>
    <w:p w14:paraId="23ADAA1B" w14:textId="77777777" w:rsidR="00A8140F" w:rsidRDefault="00A8140F" w:rsidP="00AA569D">
      <w:pPr>
        <w:pStyle w:val="Sous-titre"/>
        <w:rPr>
          <w:b/>
          <w:bCs/>
          <w:sz w:val="24"/>
          <w:szCs w:val="24"/>
          <w:lang w:val="de-CH"/>
        </w:rPr>
      </w:pPr>
    </w:p>
    <w:p w14:paraId="00435294" w14:textId="77777777" w:rsidR="00A8140F" w:rsidRDefault="00A8140F" w:rsidP="00AA569D">
      <w:pPr>
        <w:pStyle w:val="Sous-titre"/>
        <w:rPr>
          <w:b/>
          <w:bCs/>
          <w:sz w:val="24"/>
          <w:szCs w:val="24"/>
          <w:lang w:val="de-CH"/>
        </w:rPr>
      </w:pPr>
    </w:p>
    <w:p w14:paraId="3A22DFFC" w14:textId="77777777" w:rsidR="00A8140F" w:rsidRDefault="00A8140F" w:rsidP="00AA569D">
      <w:pPr>
        <w:pStyle w:val="Sous-titre"/>
        <w:rPr>
          <w:b/>
          <w:bCs/>
          <w:sz w:val="24"/>
          <w:szCs w:val="24"/>
          <w:lang w:val="de-CH"/>
        </w:rPr>
      </w:pPr>
    </w:p>
    <w:p w14:paraId="371DC64C" w14:textId="31C3A878" w:rsidR="00AA569D" w:rsidRPr="00AA569D" w:rsidRDefault="00CF648E" w:rsidP="00AA569D">
      <w:pPr>
        <w:pStyle w:val="Sous-titre"/>
        <w:rPr>
          <w:b/>
          <w:bCs/>
          <w:sz w:val="24"/>
          <w:szCs w:val="24"/>
          <w:lang w:val="de-CH"/>
        </w:rPr>
      </w:pPr>
      <w:r w:rsidRPr="00AA569D">
        <w:rPr>
          <w:b/>
          <w:bCs/>
          <w:sz w:val="24"/>
          <w:szCs w:val="24"/>
          <w:lang w:val="de-CH"/>
        </w:rPr>
        <w:lastRenderedPageBreak/>
        <w:t>§2 Verpflichtung zur Vertraulichkeit</w:t>
      </w:r>
    </w:p>
    <w:p w14:paraId="0C4D3079" w14:textId="77777777" w:rsidR="00CF648E" w:rsidRPr="00AA569D" w:rsidRDefault="00CF648E" w:rsidP="00A8140F">
      <w:pPr>
        <w:pStyle w:val="Sous-titre"/>
        <w:spacing w:after="80"/>
        <w:rPr>
          <w:sz w:val="24"/>
          <w:szCs w:val="24"/>
          <w:lang w:val="de-CH"/>
        </w:rPr>
      </w:pPr>
      <w:r w:rsidRPr="00AA569D">
        <w:rPr>
          <w:sz w:val="24"/>
          <w:szCs w:val="24"/>
          <w:lang w:val="de-CH"/>
        </w:rPr>
        <w:t>Beide Parteien verpflichten sich, alle vertraulichen Informationen streng vertraulich zu behandeln, sie ausschließlich für den Zweck dieser Vereinbarung zu verwenden und sie nicht ohne vorherige schriftliche Zustimmung der anderen Partei an Dritte weiterzugeben.</w:t>
      </w:r>
    </w:p>
    <w:p w14:paraId="084943CA" w14:textId="77777777" w:rsidR="00AA569D" w:rsidRPr="00AA569D" w:rsidRDefault="00AA569D" w:rsidP="00A8140F">
      <w:pPr>
        <w:spacing w:after="80"/>
        <w:rPr>
          <w:lang w:val="de-CH"/>
        </w:rPr>
      </w:pPr>
    </w:p>
    <w:p w14:paraId="7DBA47D6" w14:textId="77777777" w:rsidR="00CF648E" w:rsidRPr="00AA569D" w:rsidRDefault="00CF648E" w:rsidP="00A8140F">
      <w:pPr>
        <w:pStyle w:val="Sous-titre"/>
        <w:spacing w:after="80"/>
        <w:rPr>
          <w:b/>
          <w:bCs/>
          <w:sz w:val="24"/>
          <w:szCs w:val="24"/>
          <w:lang w:val="de-CH"/>
        </w:rPr>
      </w:pPr>
      <w:r w:rsidRPr="00AA569D">
        <w:rPr>
          <w:b/>
          <w:bCs/>
          <w:sz w:val="24"/>
          <w:szCs w:val="24"/>
          <w:lang w:val="de-CH"/>
        </w:rPr>
        <w:t>§3 Ausnahmen von der Vertraulichkeit</w:t>
      </w:r>
      <w:r w:rsidRPr="00AA569D">
        <w:rPr>
          <w:sz w:val="24"/>
          <w:szCs w:val="24"/>
          <w:lang w:val="de-CH"/>
        </w:rPr>
        <w:br/>
        <w:t>Die Verpflichtungen zur Vertraulichkeit gelten nicht für Informationen, die:</w:t>
      </w:r>
    </w:p>
    <w:p w14:paraId="6E62EA6E" w14:textId="060C3780" w:rsidR="00CF648E" w:rsidRPr="00AA569D" w:rsidRDefault="00CF648E" w:rsidP="00A8140F">
      <w:pPr>
        <w:pStyle w:val="Sous-titre"/>
        <w:numPr>
          <w:ilvl w:val="0"/>
          <w:numId w:val="1"/>
        </w:numPr>
        <w:jc w:val="both"/>
        <w:rPr>
          <w:sz w:val="24"/>
          <w:szCs w:val="24"/>
          <w:lang w:val="de-CH"/>
        </w:rPr>
      </w:pPr>
      <w:r w:rsidRPr="00AA569D">
        <w:rPr>
          <w:sz w:val="24"/>
          <w:szCs w:val="24"/>
          <w:lang w:val="de-CH"/>
        </w:rPr>
        <w:t>der Öffentlichkeit vor dem Empfang durch die empfangende Partei bekannt oder zugänglich waren;</w:t>
      </w:r>
    </w:p>
    <w:p w14:paraId="63C86A61" w14:textId="4B8D482F" w:rsidR="00CF648E" w:rsidRPr="00AA569D" w:rsidRDefault="00CF648E" w:rsidP="00A8140F">
      <w:pPr>
        <w:pStyle w:val="Sous-titre"/>
        <w:numPr>
          <w:ilvl w:val="0"/>
          <w:numId w:val="1"/>
        </w:numPr>
        <w:jc w:val="both"/>
        <w:rPr>
          <w:sz w:val="24"/>
          <w:szCs w:val="24"/>
          <w:lang w:val="de-CH"/>
        </w:rPr>
      </w:pPr>
      <w:r w:rsidRPr="00AA569D">
        <w:rPr>
          <w:sz w:val="24"/>
          <w:szCs w:val="24"/>
          <w:lang w:val="de-CH"/>
        </w:rPr>
        <w:t>der Öffentlichkeit nach dem Empfang durch die empfangende Partei ohne Verschulden der empfangenden Partei bekannt oder zugänglich werden;</w:t>
      </w:r>
    </w:p>
    <w:p w14:paraId="1AA60526" w14:textId="06171E60" w:rsidR="00CF648E" w:rsidRPr="00AA569D" w:rsidRDefault="00CF648E" w:rsidP="00A8140F">
      <w:pPr>
        <w:pStyle w:val="Sous-titre"/>
        <w:numPr>
          <w:ilvl w:val="0"/>
          <w:numId w:val="1"/>
        </w:numPr>
        <w:jc w:val="both"/>
        <w:rPr>
          <w:sz w:val="24"/>
          <w:szCs w:val="24"/>
          <w:lang w:val="de-CH"/>
        </w:rPr>
      </w:pPr>
      <w:r w:rsidRPr="00AA569D">
        <w:rPr>
          <w:sz w:val="24"/>
          <w:szCs w:val="24"/>
          <w:lang w:val="de-CH"/>
        </w:rPr>
        <w:t>der empfangenden Partei bereits vor Erhalt von der offenlegenden Partei bekannt waren;</w:t>
      </w:r>
    </w:p>
    <w:p w14:paraId="6E204A95" w14:textId="3FF5008C" w:rsidR="00CF648E" w:rsidRPr="00AA569D" w:rsidRDefault="00CF648E" w:rsidP="00A8140F">
      <w:pPr>
        <w:pStyle w:val="Sous-titre"/>
        <w:numPr>
          <w:ilvl w:val="0"/>
          <w:numId w:val="1"/>
        </w:numPr>
        <w:jc w:val="both"/>
        <w:rPr>
          <w:sz w:val="24"/>
          <w:szCs w:val="24"/>
          <w:lang w:val="de-CH"/>
        </w:rPr>
      </w:pPr>
      <w:r w:rsidRPr="00AA569D">
        <w:rPr>
          <w:sz w:val="24"/>
          <w:szCs w:val="24"/>
          <w:lang w:val="de-CH"/>
        </w:rPr>
        <w:t>von der empfangenden Partei unabhängig entwickelt wurden, ohne Verwendung der vertraulichen Informationen der offenlegenden Partei;</w:t>
      </w:r>
    </w:p>
    <w:p w14:paraId="67DA36C7" w14:textId="3522D320" w:rsidR="00CF648E" w:rsidRDefault="00CF648E" w:rsidP="00A8140F">
      <w:pPr>
        <w:pStyle w:val="Sous-titre"/>
        <w:numPr>
          <w:ilvl w:val="0"/>
          <w:numId w:val="1"/>
        </w:numPr>
        <w:rPr>
          <w:sz w:val="24"/>
          <w:szCs w:val="24"/>
          <w:lang w:val="de-CH"/>
        </w:rPr>
      </w:pPr>
      <w:r w:rsidRPr="00AA569D">
        <w:rPr>
          <w:sz w:val="24"/>
          <w:szCs w:val="24"/>
          <w:lang w:val="de-CH"/>
        </w:rPr>
        <w:t>aufgrund gesetzlicher Vorschriften oder behördlicher Anordnungen offengelegt werden</w:t>
      </w:r>
      <w:r w:rsidR="00AA569D">
        <w:rPr>
          <w:sz w:val="24"/>
          <w:szCs w:val="24"/>
          <w:lang w:val="de-CH"/>
        </w:rPr>
        <w:t xml:space="preserve"> </w:t>
      </w:r>
      <w:r w:rsidRPr="00AA569D">
        <w:rPr>
          <w:sz w:val="24"/>
          <w:szCs w:val="24"/>
          <w:lang w:val="de-CH"/>
        </w:rPr>
        <w:t>müssen.</w:t>
      </w:r>
      <w:r w:rsidRPr="00AA569D">
        <w:rPr>
          <w:sz w:val="24"/>
          <w:szCs w:val="24"/>
          <w:lang w:val="de-CH"/>
        </w:rPr>
        <w:br/>
      </w:r>
    </w:p>
    <w:p w14:paraId="425A51D4" w14:textId="77777777" w:rsidR="00CF648E" w:rsidRPr="00AA569D" w:rsidRDefault="00CF648E" w:rsidP="00AA569D">
      <w:pPr>
        <w:pStyle w:val="Sous-titre"/>
        <w:rPr>
          <w:b/>
          <w:bCs/>
          <w:sz w:val="24"/>
          <w:szCs w:val="24"/>
          <w:lang w:val="de-CH"/>
        </w:rPr>
      </w:pPr>
      <w:r w:rsidRPr="00AA569D">
        <w:rPr>
          <w:b/>
          <w:bCs/>
          <w:sz w:val="24"/>
          <w:szCs w:val="24"/>
          <w:lang w:val="de-CH"/>
        </w:rPr>
        <w:t>§4 Exklusives Vertriebsrecht</w:t>
      </w:r>
    </w:p>
    <w:p w14:paraId="1E01FE5F" w14:textId="77777777" w:rsidR="00AA569D" w:rsidRDefault="00CF648E" w:rsidP="00AA569D">
      <w:pPr>
        <w:pStyle w:val="Sous-titre"/>
        <w:jc w:val="both"/>
        <w:rPr>
          <w:sz w:val="24"/>
          <w:szCs w:val="24"/>
          <w:lang w:val="de-CH"/>
        </w:rPr>
      </w:pPr>
      <w:r w:rsidRPr="00AA569D">
        <w:rPr>
          <w:sz w:val="24"/>
          <w:szCs w:val="24"/>
          <w:lang w:val="de-CH"/>
        </w:rPr>
        <w:t xml:space="preserve">Burg Apotheke gewährt Kumi Ori AG das exklusive Recht, die Infusionsprodukte von Burg Apotheke in den folgenden Ländern zu vertreiben: Singapur, Indonesien, Kambodscha, Vietnam und Malaysia. </w:t>
      </w:r>
    </w:p>
    <w:p w14:paraId="4D883982" w14:textId="77777777" w:rsidR="00CF648E" w:rsidRPr="00AA569D" w:rsidRDefault="00CF648E" w:rsidP="00AA569D">
      <w:pPr>
        <w:pStyle w:val="Sous-titre"/>
        <w:jc w:val="both"/>
        <w:rPr>
          <w:sz w:val="24"/>
          <w:szCs w:val="24"/>
          <w:lang w:val="de-CH"/>
        </w:rPr>
      </w:pPr>
      <w:r w:rsidRPr="00AA569D">
        <w:rPr>
          <w:sz w:val="24"/>
          <w:szCs w:val="24"/>
          <w:lang w:val="de-CH"/>
        </w:rPr>
        <w:t>Dieses exklusive Vertriebsrecht basiert auf den bisherigen erfolgreichen Vertriebsaktivitäten von Kumi Ori AG seit März 2021, wobei Kumi Ori AG stets alle gesetzlichen Bestimmungen eingehalten und alle Zahlungen ordnungsgemäß und fristgerecht geleistet hat.</w:t>
      </w:r>
    </w:p>
    <w:p w14:paraId="7E131680" w14:textId="7FBAA268" w:rsidR="00CF648E" w:rsidRPr="00AA569D" w:rsidRDefault="00CF648E" w:rsidP="00AA569D">
      <w:pPr>
        <w:pStyle w:val="Sous-titre"/>
        <w:rPr>
          <w:sz w:val="24"/>
          <w:szCs w:val="24"/>
          <w:lang w:val="de-CH"/>
        </w:rPr>
      </w:pPr>
    </w:p>
    <w:p w14:paraId="3D532A61" w14:textId="77777777" w:rsidR="00CF648E" w:rsidRPr="00AA569D" w:rsidRDefault="00CF648E" w:rsidP="00AA569D">
      <w:pPr>
        <w:pStyle w:val="Sous-titre"/>
        <w:rPr>
          <w:b/>
          <w:bCs/>
          <w:sz w:val="24"/>
          <w:szCs w:val="24"/>
          <w:lang w:val="de-CH"/>
        </w:rPr>
      </w:pPr>
      <w:r w:rsidRPr="00AA569D">
        <w:rPr>
          <w:b/>
          <w:bCs/>
          <w:sz w:val="24"/>
          <w:szCs w:val="24"/>
          <w:lang w:val="de-CH"/>
        </w:rPr>
        <w:t>§5 Nachvertragliches Konkurrenzverbot</w:t>
      </w:r>
    </w:p>
    <w:p w14:paraId="3A8DAB12" w14:textId="33D1318D" w:rsidR="00CF648E" w:rsidRPr="00AA569D" w:rsidRDefault="006B74D5" w:rsidP="00AA569D">
      <w:pPr>
        <w:pStyle w:val="Sous-titre"/>
        <w:jc w:val="both"/>
        <w:rPr>
          <w:sz w:val="24"/>
          <w:szCs w:val="24"/>
          <w:lang w:val="de-CH"/>
        </w:rPr>
      </w:pPr>
      <w:r w:rsidRPr="00E06153">
        <w:rPr>
          <w:sz w:val="24"/>
          <w:szCs w:val="24"/>
          <w:lang w:val="de-CH"/>
        </w:rPr>
        <w:t>Partei B</w:t>
      </w:r>
      <w:r w:rsidR="00CF648E" w:rsidRPr="00AA569D">
        <w:rPr>
          <w:sz w:val="24"/>
          <w:szCs w:val="24"/>
          <w:lang w:val="de-CH"/>
        </w:rPr>
        <w:t xml:space="preserve"> verpflichtet sich, für die Dauer von </w:t>
      </w:r>
      <w:r w:rsidR="00AA569D">
        <w:rPr>
          <w:sz w:val="24"/>
          <w:szCs w:val="24"/>
          <w:lang w:val="de-CH"/>
        </w:rPr>
        <w:t>fünf</w:t>
      </w:r>
      <w:r w:rsidR="00CF648E" w:rsidRPr="00AA569D">
        <w:rPr>
          <w:sz w:val="24"/>
          <w:szCs w:val="24"/>
          <w:lang w:val="de-CH"/>
        </w:rPr>
        <w:t xml:space="preserve"> Jahren nach Beendigung dieser Vereinbarung keine konkurrierende Tätigkeit in den unter §4 genannten Ländern auszuüben. Als konkurrierende Tätigkeit gelten alle Handlungen, die direkt oder indirekt mit den Produkten oder Dienstleistungen von Burg Apotheke im Wettbewerb stehen. Dieses Konkurrenzverbot ist örtlich auf die genannten Länder, zeitlich auf </w:t>
      </w:r>
      <w:r w:rsidR="00AA569D">
        <w:rPr>
          <w:sz w:val="24"/>
          <w:szCs w:val="24"/>
          <w:lang w:val="de-CH"/>
        </w:rPr>
        <w:t xml:space="preserve">fünf </w:t>
      </w:r>
      <w:r w:rsidR="00CF648E" w:rsidRPr="00AA569D">
        <w:rPr>
          <w:sz w:val="24"/>
          <w:szCs w:val="24"/>
          <w:lang w:val="de-CH"/>
        </w:rPr>
        <w:t xml:space="preserve">Jahre und sachlich auf die im Vertrag </w:t>
      </w:r>
      <w:r w:rsidR="00AA569D">
        <w:rPr>
          <w:sz w:val="24"/>
          <w:szCs w:val="24"/>
          <w:lang w:val="de-CH"/>
        </w:rPr>
        <w:t>Infusionsp</w:t>
      </w:r>
      <w:r w:rsidR="00CF648E" w:rsidRPr="00AA569D">
        <w:rPr>
          <w:sz w:val="24"/>
          <w:szCs w:val="24"/>
          <w:lang w:val="de-CH"/>
        </w:rPr>
        <w:t xml:space="preserve">rodukte und Dienstleistungen beschränkt. Es soll sicherstellen, dass die geschäftlichen Interessen von </w:t>
      </w:r>
      <w:r w:rsidRPr="00E06153">
        <w:rPr>
          <w:sz w:val="24"/>
          <w:szCs w:val="24"/>
          <w:lang w:val="de-CH"/>
        </w:rPr>
        <w:t>Kumi Ori AG</w:t>
      </w:r>
      <w:r>
        <w:rPr>
          <w:sz w:val="24"/>
          <w:szCs w:val="24"/>
          <w:lang w:val="de-CH"/>
        </w:rPr>
        <w:t xml:space="preserve"> </w:t>
      </w:r>
      <w:r w:rsidR="00CF648E" w:rsidRPr="00AA569D">
        <w:rPr>
          <w:sz w:val="24"/>
          <w:szCs w:val="24"/>
          <w:lang w:val="de-CH"/>
        </w:rPr>
        <w:t>nach Beendigung der Zusammenarbeit geschützt werden. </w:t>
      </w:r>
    </w:p>
    <w:p w14:paraId="67E8B797" w14:textId="77777777" w:rsidR="00CF648E" w:rsidRDefault="00CF648E" w:rsidP="00AA569D">
      <w:pPr>
        <w:pStyle w:val="Sous-titre"/>
        <w:rPr>
          <w:sz w:val="24"/>
          <w:szCs w:val="24"/>
          <w:lang w:val="de-CH"/>
        </w:rPr>
      </w:pPr>
    </w:p>
    <w:p w14:paraId="4102537A" w14:textId="77777777" w:rsidR="00A8140F" w:rsidRDefault="00A8140F" w:rsidP="00AA569D">
      <w:pPr>
        <w:pStyle w:val="Sous-titre"/>
        <w:rPr>
          <w:b/>
          <w:bCs/>
          <w:sz w:val="24"/>
          <w:szCs w:val="24"/>
          <w:lang w:val="de-CH"/>
        </w:rPr>
      </w:pPr>
    </w:p>
    <w:p w14:paraId="273EC53D" w14:textId="77777777" w:rsidR="00A8140F" w:rsidRDefault="00A8140F" w:rsidP="00AA569D">
      <w:pPr>
        <w:pStyle w:val="Sous-titre"/>
        <w:rPr>
          <w:b/>
          <w:bCs/>
          <w:sz w:val="24"/>
          <w:szCs w:val="24"/>
          <w:lang w:val="de-CH"/>
        </w:rPr>
      </w:pPr>
    </w:p>
    <w:p w14:paraId="0A266D8D" w14:textId="5F85B35C" w:rsidR="00CF648E" w:rsidRPr="00AA569D" w:rsidRDefault="00CF648E" w:rsidP="00AA569D">
      <w:pPr>
        <w:pStyle w:val="Sous-titre"/>
        <w:rPr>
          <w:b/>
          <w:bCs/>
          <w:sz w:val="24"/>
          <w:szCs w:val="24"/>
          <w:lang w:val="de-CH"/>
        </w:rPr>
      </w:pPr>
      <w:r w:rsidRPr="00AA569D">
        <w:rPr>
          <w:b/>
          <w:bCs/>
          <w:sz w:val="24"/>
          <w:szCs w:val="24"/>
          <w:lang w:val="de-CH"/>
        </w:rPr>
        <w:lastRenderedPageBreak/>
        <w:t>§6 Vertragsstrafe</w:t>
      </w:r>
    </w:p>
    <w:p w14:paraId="7F456108" w14:textId="13F52C86" w:rsidR="00CF648E" w:rsidRPr="00AA569D" w:rsidRDefault="00CF648E" w:rsidP="00AA569D">
      <w:pPr>
        <w:pStyle w:val="Sous-titre"/>
        <w:rPr>
          <w:sz w:val="24"/>
          <w:szCs w:val="24"/>
          <w:lang w:val="de-CH"/>
        </w:rPr>
      </w:pPr>
      <w:r w:rsidRPr="00AA569D">
        <w:rPr>
          <w:sz w:val="24"/>
          <w:szCs w:val="24"/>
          <w:lang w:val="de-CH"/>
        </w:rPr>
        <w:t xml:space="preserve">Für jeden Fall der schuldhaften Zuwiderhandlung gegen die Verpflichtungen aus dieser Vereinbarung, insbesondere gegen das Konkurrenzverbot gemäß §5, verpflichtet sich Kumi Ori AG zur Zahlung einer Vertragsstrafe in Höhe von </w:t>
      </w:r>
      <w:r w:rsidR="006B74D5" w:rsidRPr="00E06153">
        <w:rPr>
          <w:sz w:val="24"/>
          <w:szCs w:val="24"/>
          <w:lang w:val="de-CH"/>
        </w:rPr>
        <w:t>50000 CHF</w:t>
      </w:r>
      <w:r w:rsidRPr="00E06153">
        <w:rPr>
          <w:sz w:val="24"/>
          <w:szCs w:val="24"/>
          <w:lang w:val="de-CH"/>
        </w:rPr>
        <w:t>.</w:t>
      </w:r>
      <w:r w:rsidRPr="00AA569D">
        <w:rPr>
          <w:sz w:val="24"/>
          <w:szCs w:val="24"/>
          <w:lang w:val="de-CH"/>
        </w:rPr>
        <w:t xml:space="preserve"> Die Geltendmachung eines darüberhinausgehenden Schadens bleibt vorbehalten. Die Zahlung der Vertragsstrafe entbindet nicht von der weiteren Einhaltung der Verpflichtungen aus dieser Vereinbarung. </w:t>
      </w:r>
      <w:r w:rsidRPr="00AA569D">
        <w:rPr>
          <w:sz w:val="24"/>
          <w:szCs w:val="24"/>
          <w:lang w:val="de-CH"/>
        </w:rPr>
        <w:br/>
      </w:r>
    </w:p>
    <w:p w14:paraId="23A8738F" w14:textId="77777777" w:rsidR="00CF648E" w:rsidRPr="00AA569D" w:rsidRDefault="00CF648E" w:rsidP="00AA569D">
      <w:pPr>
        <w:pStyle w:val="Sous-titre"/>
        <w:rPr>
          <w:b/>
          <w:bCs/>
          <w:sz w:val="24"/>
          <w:szCs w:val="24"/>
          <w:lang w:val="de-CH"/>
        </w:rPr>
      </w:pPr>
      <w:r w:rsidRPr="00AA569D">
        <w:rPr>
          <w:b/>
          <w:bCs/>
          <w:sz w:val="24"/>
          <w:szCs w:val="24"/>
          <w:lang w:val="de-CH"/>
        </w:rPr>
        <w:t>§7 Dauer der Vereinbarung</w:t>
      </w:r>
    </w:p>
    <w:p w14:paraId="1065EDF9" w14:textId="77777777" w:rsidR="00CF648E" w:rsidRPr="00AA569D" w:rsidRDefault="00CF648E" w:rsidP="00AA569D">
      <w:pPr>
        <w:pStyle w:val="Sous-titre"/>
        <w:rPr>
          <w:sz w:val="24"/>
          <w:szCs w:val="24"/>
          <w:lang w:val="de-CH"/>
        </w:rPr>
      </w:pPr>
      <w:r w:rsidRPr="00AA569D">
        <w:rPr>
          <w:sz w:val="24"/>
          <w:szCs w:val="24"/>
          <w:lang w:val="de-CH"/>
        </w:rPr>
        <w:t xml:space="preserve">Diese Vereinbarung tritt mit Unterzeichnung in Kraft und bleibt für einen Zeitraum von </w:t>
      </w:r>
      <w:r w:rsidR="00AA569D">
        <w:rPr>
          <w:sz w:val="24"/>
          <w:szCs w:val="24"/>
          <w:lang w:val="de-CH"/>
        </w:rPr>
        <w:t>fünf</w:t>
      </w:r>
      <w:r w:rsidRPr="00AA569D">
        <w:rPr>
          <w:sz w:val="24"/>
          <w:szCs w:val="24"/>
          <w:lang w:val="de-CH"/>
        </w:rPr>
        <w:t xml:space="preserve"> Jahren gültig. Sie verlängert sich automatisch um jeweils ein weiteres Jahr, sofern sie nicht von einer der Parteien mit einer Frist von drei Monaten zum Ende der jeweiligen Laufzeit schriftlich gekündigt wird.</w:t>
      </w:r>
      <w:r w:rsidRPr="00AA569D">
        <w:rPr>
          <w:sz w:val="24"/>
          <w:szCs w:val="24"/>
          <w:lang w:val="de-CH"/>
        </w:rPr>
        <w:br/>
      </w:r>
    </w:p>
    <w:p w14:paraId="316725B3" w14:textId="77777777" w:rsidR="00CF648E" w:rsidRPr="00AA569D" w:rsidRDefault="00CF648E" w:rsidP="00AA569D">
      <w:pPr>
        <w:pStyle w:val="Sous-titre"/>
        <w:rPr>
          <w:b/>
          <w:bCs/>
          <w:sz w:val="24"/>
          <w:szCs w:val="24"/>
          <w:lang w:val="de-CH"/>
        </w:rPr>
      </w:pPr>
      <w:r w:rsidRPr="00AA569D">
        <w:rPr>
          <w:b/>
          <w:bCs/>
          <w:sz w:val="24"/>
          <w:szCs w:val="24"/>
          <w:lang w:val="de-CH"/>
        </w:rPr>
        <w:t>§8 Anwendbares Recht und Gerichtsstand</w:t>
      </w:r>
    </w:p>
    <w:p w14:paraId="5D1E1F5D" w14:textId="77777777" w:rsidR="00CF648E" w:rsidRPr="00AA569D" w:rsidRDefault="00CF648E" w:rsidP="00A8140F">
      <w:pPr>
        <w:pStyle w:val="Sous-titre"/>
        <w:spacing w:after="80"/>
        <w:jc w:val="both"/>
        <w:rPr>
          <w:sz w:val="24"/>
          <w:szCs w:val="24"/>
          <w:lang w:val="de-CH"/>
        </w:rPr>
      </w:pPr>
      <w:r w:rsidRPr="00AA569D">
        <w:rPr>
          <w:sz w:val="24"/>
          <w:szCs w:val="24"/>
          <w:lang w:val="de-CH"/>
        </w:rPr>
        <w:t>Diese Vereinbarung unterliegt dem Recht der Schweiz. Gerichtsstand für alle Streitigkeiten aus oder im Zusammenhang mit dieser Vereinbarung ist der Sitz von Kumi Ori AG.</w:t>
      </w:r>
    </w:p>
    <w:p w14:paraId="67A61CBB" w14:textId="77777777" w:rsidR="00CF648E" w:rsidRPr="00AA569D" w:rsidRDefault="00CF648E" w:rsidP="00A8140F">
      <w:pPr>
        <w:pStyle w:val="Sous-titre"/>
        <w:spacing w:after="80"/>
        <w:rPr>
          <w:sz w:val="24"/>
          <w:szCs w:val="24"/>
          <w:lang w:val="de-CH"/>
        </w:rPr>
      </w:pPr>
    </w:p>
    <w:p w14:paraId="6AA92BFD" w14:textId="77777777" w:rsidR="00CF648E" w:rsidRPr="00CF648E" w:rsidRDefault="00CF648E" w:rsidP="00A8140F">
      <w:pPr>
        <w:spacing w:after="80"/>
        <w:rPr>
          <w:rFonts w:cstheme="minorHAnsi"/>
          <w:b/>
          <w:bCs/>
          <w:sz w:val="24"/>
          <w:szCs w:val="24"/>
          <w:lang w:val="de-CH"/>
        </w:rPr>
      </w:pPr>
      <w:r w:rsidRPr="00CF648E">
        <w:rPr>
          <w:rFonts w:cstheme="minorHAnsi"/>
          <w:b/>
          <w:bCs/>
          <w:sz w:val="24"/>
          <w:szCs w:val="24"/>
          <w:lang w:val="de-CH"/>
        </w:rPr>
        <w:t>§9 Salvatorische Klausel</w:t>
      </w:r>
    </w:p>
    <w:p w14:paraId="770984FD" w14:textId="77777777" w:rsidR="00CF648E" w:rsidRPr="00607524" w:rsidRDefault="00CF648E" w:rsidP="00A8140F">
      <w:pPr>
        <w:pStyle w:val="Sous-titre"/>
        <w:spacing w:after="80"/>
        <w:jc w:val="both"/>
        <w:rPr>
          <w:sz w:val="24"/>
          <w:szCs w:val="24"/>
          <w:lang w:val="de-CH"/>
        </w:rPr>
      </w:pPr>
      <w:r w:rsidRPr="00607524">
        <w:rPr>
          <w:sz w:val="24"/>
          <w:szCs w:val="24"/>
          <w:lang w:val="de-CH"/>
        </w:rPr>
        <w:t>Sollten einzelne Bestimmungen dieser Vereinbarung unwirksam oder undurchführbar sein oder werden, bleibt die Wirksamkeit der übrigen Bestimmungen hiervon unberührt. Die Parteien verpflichten sich, die unwirksame oder undurchführbare Bestimmung durch eine solche zu ersetzen, die dem wirtschaftlichen Zweck der unwirksamen oder undurchführbaren Bestimmung am nächsten kommt.</w:t>
      </w:r>
    </w:p>
    <w:p w14:paraId="433FD652" w14:textId="77777777" w:rsidR="00CF648E" w:rsidRPr="00CF648E" w:rsidRDefault="00CF648E" w:rsidP="00A8140F">
      <w:pPr>
        <w:spacing w:after="80"/>
        <w:rPr>
          <w:rFonts w:cstheme="minorHAnsi"/>
          <w:sz w:val="24"/>
          <w:szCs w:val="24"/>
          <w:lang w:val="de-CH"/>
        </w:rPr>
      </w:pPr>
    </w:p>
    <w:p w14:paraId="030DDDBC" w14:textId="77777777" w:rsidR="00CF648E" w:rsidRPr="00607524" w:rsidRDefault="00CF648E" w:rsidP="00A8140F">
      <w:pPr>
        <w:pStyle w:val="Sous-titre"/>
        <w:spacing w:after="80"/>
        <w:rPr>
          <w:b/>
          <w:bCs/>
          <w:sz w:val="24"/>
          <w:szCs w:val="24"/>
          <w:lang w:val="de-CH"/>
        </w:rPr>
      </w:pPr>
      <w:r w:rsidRPr="00607524">
        <w:rPr>
          <w:b/>
          <w:bCs/>
          <w:sz w:val="24"/>
          <w:szCs w:val="24"/>
          <w:lang w:val="de-CH"/>
        </w:rPr>
        <w:t>§10 Schlussbestimmungen</w:t>
      </w:r>
    </w:p>
    <w:p w14:paraId="460035E3" w14:textId="77777777" w:rsidR="00CF648E" w:rsidRPr="00607524" w:rsidRDefault="00CF648E" w:rsidP="00607524">
      <w:pPr>
        <w:pStyle w:val="Sous-titre"/>
        <w:rPr>
          <w:sz w:val="24"/>
          <w:szCs w:val="24"/>
          <w:lang w:val="de-CH"/>
        </w:rPr>
      </w:pPr>
      <w:r w:rsidRPr="00607524">
        <w:rPr>
          <w:sz w:val="24"/>
          <w:szCs w:val="24"/>
          <w:lang w:val="de-CH"/>
        </w:rPr>
        <w:t>Änderungen oder Ergänzungen dieser Vereinbarung bedürfen der Schriftform. Dies gilt auch für die Aufhebung des Schriftformerfordernisses.</w:t>
      </w:r>
    </w:p>
    <w:p w14:paraId="11200EFA" w14:textId="77777777" w:rsidR="00607524" w:rsidRDefault="00607524" w:rsidP="00607524">
      <w:pPr>
        <w:pStyle w:val="Sous-titre"/>
        <w:ind w:left="720"/>
        <w:rPr>
          <w:sz w:val="24"/>
          <w:szCs w:val="24"/>
          <w:lang w:val="de-CH"/>
        </w:rPr>
      </w:pPr>
    </w:p>
    <w:p w14:paraId="15EB3835" w14:textId="77777777" w:rsidR="00CF648E" w:rsidRDefault="00607524" w:rsidP="00607524">
      <w:pPr>
        <w:pStyle w:val="Sous-titre"/>
        <w:ind w:left="720"/>
        <w:rPr>
          <w:sz w:val="24"/>
          <w:szCs w:val="24"/>
          <w:lang w:val="de-CH"/>
        </w:rPr>
      </w:pPr>
      <w:r>
        <w:rPr>
          <w:sz w:val="24"/>
          <w:szCs w:val="24"/>
          <w:lang w:val="de-CH"/>
        </w:rPr>
        <w:t>Partei A</w:t>
      </w:r>
      <w:r>
        <w:rPr>
          <w:sz w:val="24"/>
          <w:szCs w:val="24"/>
          <w:lang w:val="de-CH"/>
        </w:rPr>
        <w:tab/>
      </w:r>
      <w:r>
        <w:rPr>
          <w:sz w:val="24"/>
          <w:szCs w:val="24"/>
          <w:lang w:val="de-CH"/>
        </w:rPr>
        <w:tab/>
      </w:r>
      <w:r>
        <w:rPr>
          <w:sz w:val="24"/>
          <w:szCs w:val="24"/>
          <w:lang w:val="de-CH"/>
        </w:rPr>
        <w:tab/>
      </w:r>
      <w:r>
        <w:rPr>
          <w:sz w:val="24"/>
          <w:szCs w:val="24"/>
          <w:lang w:val="de-CH"/>
        </w:rPr>
        <w:tab/>
      </w:r>
      <w:r>
        <w:rPr>
          <w:sz w:val="24"/>
          <w:szCs w:val="24"/>
          <w:lang w:val="de-CH"/>
        </w:rPr>
        <w:tab/>
      </w:r>
      <w:r>
        <w:rPr>
          <w:sz w:val="24"/>
          <w:szCs w:val="24"/>
          <w:lang w:val="de-CH"/>
        </w:rPr>
        <w:tab/>
        <w:t>Partei B</w:t>
      </w:r>
      <w:r w:rsidR="00CF648E" w:rsidRPr="00607524">
        <w:rPr>
          <w:sz w:val="24"/>
          <w:szCs w:val="24"/>
          <w:lang w:val="de-CH"/>
        </w:rPr>
        <w:br/>
      </w:r>
      <w:r w:rsidRPr="00607524">
        <w:rPr>
          <w:sz w:val="24"/>
          <w:szCs w:val="24"/>
          <w:lang w:val="de-CH"/>
        </w:rPr>
        <w:t>Kumi Ori AG</w:t>
      </w:r>
      <w:r>
        <w:rPr>
          <w:sz w:val="24"/>
          <w:szCs w:val="24"/>
          <w:lang w:val="de-CH"/>
        </w:rPr>
        <w:tab/>
      </w:r>
      <w:r>
        <w:rPr>
          <w:sz w:val="24"/>
          <w:szCs w:val="24"/>
          <w:lang w:val="de-CH"/>
        </w:rPr>
        <w:tab/>
      </w:r>
      <w:r>
        <w:rPr>
          <w:sz w:val="24"/>
          <w:szCs w:val="24"/>
          <w:lang w:val="de-CH"/>
        </w:rPr>
        <w:tab/>
      </w:r>
      <w:r>
        <w:rPr>
          <w:sz w:val="24"/>
          <w:szCs w:val="24"/>
          <w:lang w:val="de-CH"/>
        </w:rPr>
        <w:tab/>
      </w:r>
      <w:r>
        <w:rPr>
          <w:sz w:val="24"/>
          <w:szCs w:val="24"/>
          <w:lang w:val="de-CH"/>
        </w:rPr>
        <w:tab/>
      </w:r>
      <w:r>
        <w:rPr>
          <w:sz w:val="24"/>
          <w:szCs w:val="24"/>
          <w:lang w:val="de-CH"/>
        </w:rPr>
        <w:tab/>
      </w:r>
    </w:p>
    <w:p w14:paraId="7BD8033F" w14:textId="77777777" w:rsidR="00607524" w:rsidRDefault="00607524" w:rsidP="00607524">
      <w:pPr>
        <w:rPr>
          <w:lang w:val="de-CH"/>
        </w:rPr>
      </w:pPr>
    </w:p>
    <w:p w14:paraId="2901785B" w14:textId="77777777" w:rsidR="00607524" w:rsidRDefault="00607524" w:rsidP="00607524">
      <w:pPr>
        <w:rPr>
          <w:lang w:val="de-CH"/>
        </w:rPr>
      </w:pPr>
    </w:p>
    <w:p w14:paraId="38730743" w14:textId="77777777" w:rsidR="00607524" w:rsidRDefault="00607524" w:rsidP="00607524">
      <w:pPr>
        <w:rPr>
          <w:lang w:val="de-CH"/>
        </w:rPr>
      </w:pPr>
    </w:p>
    <w:p w14:paraId="2FEA64C4" w14:textId="77777777" w:rsidR="00607524" w:rsidRPr="00607524" w:rsidRDefault="00607524" w:rsidP="00A8140F">
      <w:pPr>
        <w:pStyle w:val="Sous-titre"/>
        <w:spacing w:after="40"/>
        <w:ind w:firstLine="720"/>
        <w:rPr>
          <w:sz w:val="24"/>
          <w:szCs w:val="24"/>
          <w:lang w:val="de-CH"/>
        </w:rPr>
      </w:pPr>
      <w:r w:rsidRPr="00607524">
        <w:rPr>
          <w:sz w:val="24"/>
          <w:szCs w:val="24"/>
          <w:lang w:val="de-CH"/>
        </w:rPr>
        <w:t>Lily Boeschlin</w:t>
      </w:r>
    </w:p>
    <w:p w14:paraId="4E287B5C" w14:textId="77777777" w:rsidR="00607524" w:rsidRPr="00607524" w:rsidRDefault="00607524" w:rsidP="00A8140F">
      <w:pPr>
        <w:pStyle w:val="Sous-titre"/>
        <w:spacing w:after="40"/>
        <w:ind w:firstLine="720"/>
        <w:rPr>
          <w:sz w:val="24"/>
          <w:szCs w:val="24"/>
          <w:lang w:val="de-CH"/>
        </w:rPr>
      </w:pPr>
      <w:r w:rsidRPr="00607524">
        <w:rPr>
          <w:sz w:val="24"/>
          <w:szCs w:val="24"/>
          <w:lang w:val="de-CH"/>
        </w:rPr>
        <w:t>Executive Dir</w:t>
      </w:r>
      <w:r>
        <w:rPr>
          <w:sz w:val="24"/>
          <w:szCs w:val="24"/>
          <w:lang w:val="de-CH"/>
        </w:rPr>
        <w:t>ektorin</w:t>
      </w:r>
    </w:p>
    <w:p w14:paraId="02114F31" w14:textId="77777777" w:rsidR="001651B7" w:rsidRPr="00607524" w:rsidRDefault="00607524" w:rsidP="00A8140F">
      <w:pPr>
        <w:pStyle w:val="Sous-titre"/>
        <w:spacing w:after="40"/>
        <w:ind w:firstLine="720"/>
        <w:rPr>
          <w:sz w:val="24"/>
          <w:szCs w:val="24"/>
          <w:lang w:val="de-CH"/>
        </w:rPr>
      </w:pPr>
      <w:r w:rsidRPr="00607524">
        <w:rPr>
          <w:sz w:val="24"/>
          <w:szCs w:val="24"/>
          <w:lang w:val="de-CH"/>
        </w:rPr>
        <w:t>Datum</w:t>
      </w:r>
    </w:p>
    <w:sectPr w:rsidR="001651B7" w:rsidRPr="00607524" w:rsidSect="00607524">
      <w:footerReference w:type="default" r:id="rId10"/>
      <w:pgSz w:w="11906" w:h="16838"/>
      <w:pgMar w:top="720" w:right="1134" w:bottom="72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80CA4" w14:textId="77777777" w:rsidR="00F43AAC" w:rsidRDefault="00F43AAC" w:rsidP="00607524">
      <w:pPr>
        <w:spacing w:after="0" w:line="240" w:lineRule="auto"/>
      </w:pPr>
      <w:r>
        <w:separator/>
      </w:r>
    </w:p>
  </w:endnote>
  <w:endnote w:type="continuationSeparator" w:id="0">
    <w:p w14:paraId="5CCAD955" w14:textId="77777777" w:rsidR="00F43AAC" w:rsidRDefault="00F43AAC" w:rsidP="00607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9647164"/>
      <w:docPartObj>
        <w:docPartGallery w:val="Page Numbers (Bottom of Page)"/>
        <w:docPartUnique/>
      </w:docPartObj>
    </w:sdtPr>
    <w:sdtContent>
      <w:p w14:paraId="0FFAB0A1" w14:textId="77777777" w:rsidR="00607524" w:rsidRDefault="00607524">
        <w:pPr>
          <w:pStyle w:val="Pieddepage"/>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14:anchorId="3EDF4E18" wp14:editId="17C3BB4C">
                  <wp:simplePos x="0" y="0"/>
                  <wp:positionH relativeFrom="rightMargin">
                    <wp:align>center</wp:align>
                  </wp:positionH>
                  <wp:positionV relativeFrom="bottomMargin">
                    <wp:align>center</wp:align>
                  </wp:positionV>
                  <wp:extent cx="512445" cy="441325"/>
                  <wp:effectExtent l="0" t="0" r="1905" b="0"/>
                  <wp:wrapNone/>
                  <wp:docPr id="1156389561" name="Flowchart: Alternate Proces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4AF51E83" w14:textId="77777777" w:rsidR="00607524" w:rsidRDefault="00607524">
                              <w:pPr>
                                <w:pStyle w:val="Pieddepage"/>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Pr>
                                  <w:noProof/>
                                  <w:sz w:val="28"/>
                                  <w:szCs w:val="28"/>
                                </w:rPr>
                                <w:t>2</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DF4E18"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 o:spid="_x0000_s1026" type="#_x0000_t176" style="position:absolute;margin-left:0;margin-top:0;width:40.35pt;height:34.7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" filled="f" fillcolor="#5c83b4" stroked="f" strokecolor="#737373">
                  <v:textbox>
                    <w:txbxContent>
                      <w:p w14:paraId="4AF51E83" w14:textId="77777777" w:rsidR="00607524" w:rsidRDefault="00607524">
                        <w:pPr>
                          <w:pStyle w:val="Pieddepage"/>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Pr>
                            <w:noProof/>
                            <w:sz w:val="28"/>
                            <w:szCs w:val="28"/>
                          </w:rPr>
                          <w:t>2</w:t>
                        </w:r>
                        <w:r>
                          <w:rPr>
                            <w:noProof/>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99E95" w14:textId="77777777" w:rsidR="00F43AAC" w:rsidRDefault="00F43AAC" w:rsidP="00607524">
      <w:pPr>
        <w:spacing w:after="0" w:line="240" w:lineRule="auto"/>
      </w:pPr>
      <w:r>
        <w:separator/>
      </w:r>
    </w:p>
  </w:footnote>
  <w:footnote w:type="continuationSeparator" w:id="0">
    <w:p w14:paraId="4D294066" w14:textId="77777777" w:rsidR="00F43AAC" w:rsidRDefault="00F43AAC" w:rsidP="006075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43BEA"/>
    <w:multiLevelType w:val="hybridMultilevel"/>
    <w:tmpl w:val="ADCA8F14"/>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7E320F51"/>
    <w:multiLevelType w:val="hybridMultilevel"/>
    <w:tmpl w:val="A63A7D8C"/>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648554164">
    <w:abstractNumId w:val="1"/>
  </w:num>
  <w:num w:numId="2" w16cid:durableId="1595825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451"/>
    <w:rsid w:val="00115264"/>
    <w:rsid w:val="001651B7"/>
    <w:rsid w:val="00192961"/>
    <w:rsid w:val="00227F78"/>
    <w:rsid w:val="004F0A1F"/>
    <w:rsid w:val="00590F9D"/>
    <w:rsid w:val="00607524"/>
    <w:rsid w:val="006B74D5"/>
    <w:rsid w:val="007D4A7D"/>
    <w:rsid w:val="008807AE"/>
    <w:rsid w:val="00A8140F"/>
    <w:rsid w:val="00AA569D"/>
    <w:rsid w:val="00BA4123"/>
    <w:rsid w:val="00BD2451"/>
    <w:rsid w:val="00C2504C"/>
    <w:rsid w:val="00CF648E"/>
    <w:rsid w:val="00E06153"/>
    <w:rsid w:val="00E910D8"/>
    <w:rsid w:val="00F43AAC"/>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1CE666"/>
  <w15:chartTrackingRefBased/>
  <w15:docId w15:val="{674056EB-098C-4A6A-B123-4BE0D54EF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D24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BD24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BD2451"/>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BD2451"/>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BD2451"/>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BD245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D245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D245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D245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D2451"/>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BD2451"/>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BD2451"/>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BD2451"/>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BD2451"/>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BD245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D245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D245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D2451"/>
    <w:rPr>
      <w:rFonts w:eastAsiaTheme="majorEastAsia" w:cstheme="majorBidi"/>
      <w:color w:val="272727" w:themeColor="text1" w:themeTint="D8"/>
    </w:rPr>
  </w:style>
  <w:style w:type="paragraph" w:styleId="Titre">
    <w:name w:val="Title"/>
    <w:basedOn w:val="Normal"/>
    <w:next w:val="Normal"/>
    <w:link w:val="TitreCar"/>
    <w:uiPriority w:val="10"/>
    <w:qFormat/>
    <w:rsid w:val="00BD24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D245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D245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D245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D2451"/>
    <w:pPr>
      <w:spacing w:before="160"/>
      <w:jc w:val="center"/>
    </w:pPr>
    <w:rPr>
      <w:i/>
      <w:iCs/>
      <w:color w:val="404040" w:themeColor="text1" w:themeTint="BF"/>
    </w:rPr>
  </w:style>
  <w:style w:type="character" w:customStyle="1" w:styleId="CitationCar">
    <w:name w:val="Citation Car"/>
    <w:basedOn w:val="Policepardfaut"/>
    <w:link w:val="Citation"/>
    <w:uiPriority w:val="29"/>
    <w:rsid w:val="00BD2451"/>
    <w:rPr>
      <w:i/>
      <w:iCs/>
      <w:color w:val="404040" w:themeColor="text1" w:themeTint="BF"/>
    </w:rPr>
  </w:style>
  <w:style w:type="paragraph" w:styleId="Paragraphedeliste">
    <w:name w:val="List Paragraph"/>
    <w:basedOn w:val="Normal"/>
    <w:uiPriority w:val="34"/>
    <w:qFormat/>
    <w:rsid w:val="00BD2451"/>
    <w:pPr>
      <w:ind w:left="720"/>
      <w:contextualSpacing/>
    </w:pPr>
  </w:style>
  <w:style w:type="character" w:styleId="Accentuationintense">
    <w:name w:val="Intense Emphasis"/>
    <w:basedOn w:val="Policepardfaut"/>
    <w:uiPriority w:val="21"/>
    <w:qFormat/>
    <w:rsid w:val="00BD2451"/>
    <w:rPr>
      <w:i/>
      <w:iCs/>
      <w:color w:val="2F5496" w:themeColor="accent1" w:themeShade="BF"/>
    </w:rPr>
  </w:style>
  <w:style w:type="paragraph" w:styleId="Citationintense">
    <w:name w:val="Intense Quote"/>
    <w:basedOn w:val="Normal"/>
    <w:next w:val="Normal"/>
    <w:link w:val="CitationintenseCar"/>
    <w:uiPriority w:val="30"/>
    <w:qFormat/>
    <w:rsid w:val="00BD24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BD2451"/>
    <w:rPr>
      <w:i/>
      <w:iCs/>
      <w:color w:val="2F5496" w:themeColor="accent1" w:themeShade="BF"/>
    </w:rPr>
  </w:style>
  <w:style w:type="character" w:styleId="Rfrenceintense">
    <w:name w:val="Intense Reference"/>
    <w:basedOn w:val="Policepardfaut"/>
    <w:uiPriority w:val="32"/>
    <w:qFormat/>
    <w:rsid w:val="00BD2451"/>
    <w:rPr>
      <w:b/>
      <w:bCs/>
      <w:smallCaps/>
      <w:color w:val="2F5496" w:themeColor="accent1" w:themeShade="BF"/>
      <w:spacing w:val="5"/>
    </w:rPr>
  </w:style>
  <w:style w:type="paragraph" w:styleId="Sansinterligne">
    <w:name w:val="No Spacing"/>
    <w:uiPriority w:val="1"/>
    <w:qFormat/>
    <w:rsid w:val="00BD2451"/>
    <w:pPr>
      <w:spacing w:after="0" w:line="240" w:lineRule="auto"/>
    </w:pPr>
  </w:style>
  <w:style w:type="character" w:styleId="Lienhypertexte">
    <w:name w:val="Hyperlink"/>
    <w:basedOn w:val="Policepardfaut"/>
    <w:uiPriority w:val="99"/>
    <w:unhideWhenUsed/>
    <w:rsid w:val="00CF648E"/>
    <w:rPr>
      <w:color w:val="0563C1" w:themeColor="hyperlink"/>
      <w:u w:val="single"/>
    </w:rPr>
  </w:style>
  <w:style w:type="character" w:styleId="Mentionnonrsolue">
    <w:name w:val="Unresolved Mention"/>
    <w:basedOn w:val="Policepardfaut"/>
    <w:uiPriority w:val="99"/>
    <w:semiHidden/>
    <w:unhideWhenUsed/>
    <w:rsid w:val="00CF648E"/>
    <w:rPr>
      <w:color w:val="605E5C"/>
      <w:shd w:val="clear" w:color="auto" w:fill="E1DFDD"/>
    </w:rPr>
  </w:style>
  <w:style w:type="paragraph" w:styleId="En-tte">
    <w:name w:val="header"/>
    <w:basedOn w:val="Normal"/>
    <w:link w:val="En-tteCar"/>
    <w:uiPriority w:val="99"/>
    <w:unhideWhenUsed/>
    <w:rsid w:val="00607524"/>
    <w:pPr>
      <w:tabs>
        <w:tab w:val="center" w:pos="4513"/>
        <w:tab w:val="right" w:pos="9026"/>
      </w:tabs>
      <w:spacing w:after="0" w:line="240" w:lineRule="auto"/>
    </w:pPr>
  </w:style>
  <w:style w:type="character" w:customStyle="1" w:styleId="En-tteCar">
    <w:name w:val="En-tête Car"/>
    <w:basedOn w:val="Policepardfaut"/>
    <w:link w:val="En-tte"/>
    <w:uiPriority w:val="99"/>
    <w:rsid w:val="00607524"/>
  </w:style>
  <w:style w:type="paragraph" w:styleId="Pieddepage">
    <w:name w:val="footer"/>
    <w:basedOn w:val="Normal"/>
    <w:link w:val="PieddepageCar"/>
    <w:uiPriority w:val="99"/>
    <w:unhideWhenUsed/>
    <w:rsid w:val="00607524"/>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6075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63209">
      <w:bodyDiv w:val="1"/>
      <w:marLeft w:val="0"/>
      <w:marRight w:val="0"/>
      <w:marTop w:val="0"/>
      <w:marBottom w:val="0"/>
      <w:divBdr>
        <w:top w:val="none" w:sz="0" w:space="0" w:color="auto"/>
        <w:left w:val="none" w:sz="0" w:space="0" w:color="auto"/>
        <w:bottom w:val="none" w:sz="0" w:space="0" w:color="auto"/>
        <w:right w:val="none" w:sz="0" w:space="0" w:color="auto"/>
      </w:divBdr>
      <w:divsChild>
        <w:div w:id="1794714259">
          <w:marLeft w:val="30"/>
          <w:marRight w:val="300"/>
          <w:marTop w:val="120"/>
          <w:marBottom w:val="120"/>
          <w:divBdr>
            <w:top w:val="none" w:sz="0" w:space="0" w:color="auto"/>
            <w:left w:val="none" w:sz="0" w:space="0" w:color="auto"/>
            <w:bottom w:val="none" w:sz="0" w:space="0" w:color="auto"/>
            <w:right w:val="none" w:sz="0" w:space="0" w:color="auto"/>
          </w:divBdr>
          <w:divsChild>
            <w:div w:id="494535102">
              <w:marLeft w:val="0"/>
              <w:marRight w:val="0"/>
              <w:marTop w:val="0"/>
              <w:marBottom w:val="0"/>
              <w:divBdr>
                <w:top w:val="none" w:sz="0" w:space="0" w:color="auto"/>
                <w:left w:val="none" w:sz="0" w:space="0" w:color="auto"/>
                <w:bottom w:val="none" w:sz="0" w:space="0" w:color="auto"/>
                <w:right w:val="none" w:sz="0" w:space="0" w:color="auto"/>
              </w:divBdr>
              <w:divsChild>
                <w:div w:id="668025077">
                  <w:marLeft w:val="0"/>
                  <w:marRight w:val="0"/>
                  <w:marTop w:val="0"/>
                  <w:marBottom w:val="0"/>
                  <w:divBdr>
                    <w:top w:val="none" w:sz="0" w:space="0" w:color="auto"/>
                    <w:left w:val="none" w:sz="0" w:space="0" w:color="auto"/>
                    <w:bottom w:val="none" w:sz="0" w:space="0" w:color="auto"/>
                    <w:right w:val="none" w:sz="0" w:space="0" w:color="auto"/>
                  </w:divBdr>
                  <w:divsChild>
                    <w:div w:id="835802753">
                      <w:marLeft w:val="0"/>
                      <w:marRight w:val="0"/>
                      <w:marTop w:val="0"/>
                      <w:marBottom w:val="0"/>
                      <w:divBdr>
                        <w:top w:val="none" w:sz="0" w:space="0" w:color="auto"/>
                        <w:left w:val="none" w:sz="0" w:space="0" w:color="auto"/>
                        <w:bottom w:val="none" w:sz="0" w:space="0" w:color="auto"/>
                        <w:right w:val="none" w:sz="0" w:space="0" w:color="auto"/>
                      </w:divBdr>
                      <w:divsChild>
                        <w:div w:id="709963320">
                          <w:marLeft w:val="0"/>
                          <w:marRight w:val="0"/>
                          <w:marTop w:val="0"/>
                          <w:marBottom w:val="0"/>
                          <w:divBdr>
                            <w:top w:val="none" w:sz="0" w:space="0" w:color="auto"/>
                            <w:left w:val="none" w:sz="0" w:space="0" w:color="auto"/>
                            <w:bottom w:val="none" w:sz="0" w:space="0" w:color="auto"/>
                            <w:right w:val="none" w:sz="0" w:space="0" w:color="auto"/>
                          </w:divBdr>
                          <w:divsChild>
                            <w:div w:id="1874609164">
                              <w:marLeft w:val="0"/>
                              <w:marRight w:val="0"/>
                              <w:marTop w:val="0"/>
                              <w:marBottom w:val="0"/>
                              <w:divBdr>
                                <w:top w:val="none" w:sz="0" w:space="0" w:color="auto"/>
                                <w:left w:val="none" w:sz="0" w:space="0" w:color="auto"/>
                                <w:bottom w:val="none" w:sz="0" w:space="0" w:color="auto"/>
                                <w:right w:val="none" w:sz="0" w:space="0" w:color="auto"/>
                              </w:divBdr>
                              <w:divsChild>
                                <w:div w:id="974675297">
                                  <w:marLeft w:val="0"/>
                                  <w:marRight w:val="0"/>
                                  <w:marTop w:val="0"/>
                                  <w:marBottom w:val="0"/>
                                  <w:divBdr>
                                    <w:top w:val="none" w:sz="0" w:space="0" w:color="auto"/>
                                    <w:left w:val="none" w:sz="0" w:space="0" w:color="auto"/>
                                    <w:bottom w:val="none" w:sz="0" w:space="0" w:color="auto"/>
                                    <w:right w:val="none" w:sz="0" w:space="0" w:color="auto"/>
                                  </w:divBdr>
                                  <w:divsChild>
                                    <w:div w:id="875193062">
                                      <w:marLeft w:val="0"/>
                                      <w:marRight w:val="0"/>
                                      <w:marTop w:val="0"/>
                                      <w:marBottom w:val="0"/>
                                      <w:divBdr>
                                        <w:top w:val="none" w:sz="0" w:space="0" w:color="auto"/>
                                        <w:left w:val="none" w:sz="0" w:space="0" w:color="auto"/>
                                        <w:bottom w:val="none" w:sz="0" w:space="0" w:color="auto"/>
                                        <w:right w:val="none" w:sz="0" w:space="0" w:color="auto"/>
                                      </w:divBdr>
                                      <w:divsChild>
                                        <w:div w:id="102787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0494660">
          <w:marLeft w:val="0"/>
          <w:marRight w:val="0"/>
          <w:marTop w:val="0"/>
          <w:marBottom w:val="0"/>
          <w:divBdr>
            <w:top w:val="none" w:sz="0" w:space="0" w:color="auto"/>
            <w:left w:val="none" w:sz="0" w:space="0" w:color="auto"/>
            <w:bottom w:val="none" w:sz="0" w:space="0" w:color="auto"/>
            <w:right w:val="none" w:sz="0" w:space="0" w:color="auto"/>
          </w:divBdr>
          <w:divsChild>
            <w:div w:id="746615808">
              <w:marLeft w:val="0"/>
              <w:marRight w:val="0"/>
              <w:marTop w:val="0"/>
              <w:marBottom w:val="0"/>
              <w:divBdr>
                <w:top w:val="none" w:sz="0" w:space="0" w:color="auto"/>
                <w:left w:val="none" w:sz="0" w:space="0" w:color="auto"/>
                <w:bottom w:val="none" w:sz="0" w:space="0" w:color="auto"/>
                <w:right w:val="none" w:sz="0" w:space="0" w:color="auto"/>
              </w:divBdr>
              <w:divsChild>
                <w:div w:id="762804003">
                  <w:marLeft w:val="0"/>
                  <w:marRight w:val="0"/>
                  <w:marTop w:val="0"/>
                  <w:marBottom w:val="0"/>
                  <w:divBdr>
                    <w:top w:val="none" w:sz="0" w:space="0" w:color="auto"/>
                    <w:left w:val="none" w:sz="0" w:space="0" w:color="auto"/>
                    <w:bottom w:val="none" w:sz="0" w:space="0" w:color="auto"/>
                    <w:right w:val="none" w:sz="0" w:space="0" w:color="auto"/>
                  </w:divBdr>
                  <w:divsChild>
                    <w:div w:id="1012492984">
                      <w:marLeft w:val="0"/>
                      <w:marRight w:val="0"/>
                      <w:marTop w:val="0"/>
                      <w:marBottom w:val="0"/>
                      <w:divBdr>
                        <w:top w:val="none" w:sz="0" w:space="0" w:color="auto"/>
                        <w:left w:val="none" w:sz="0" w:space="0" w:color="auto"/>
                        <w:bottom w:val="none" w:sz="0" w:space="0" w:color="auto"/>
                        <w:right w:val="none" w:sz="0" w:space="0" w:color="auto"/>
                      </w:divBdr>
                      <w:divsChild>
                        <w:div w:id="505630830">
                          <w:marLeft w:val="30"/>
                          <w:marRight w:val="30"/>
                          <w:marTop w:val="30"/>
                          <w:marBottom w:val="120"/>
                          <w:divBdr>
                            <w:top w:val="none" w:sz="0" w:space="0" w:color="auto"/>
                            <w:left w:val="none" w:sz="0" w:space="0" w:color="auto"/>
                            <w:bottom w:val="none" w:sz="0" w:space="0" w:color="auto"/>
                            <w:right w:val="none" w:sz="0" w:space="0" w:color="auto"/>
                          </w:divBdr>
                          <w:divsChild>
                            <w:div w:id="1435055082">
                              <w:marLeft w:val="0"/>
                              <w:marRight w:val="0"/>
                              <w:marTop w:val="0"/>
                              <w:marBottom w:val="0"/>
                              <w:divBdr>
                                <w:top w:val="none" w:sz="0" w:space="0" w:color="auto"/>
                                <w:left w:val="none" w:sz="0" w:space="0" w:color="auto"/>
                                <w:bottom w:val="none" w:sz="0" w:space="0" w:color="auto"/>
                                <w:right w:val="none" w:sz="0" w:space="0" w:color="auto"/>
                              </w:divBdr>
                              <w:divsChild>
                                <w:div w:id="560286625">
                                  <w:marLeft w:val="0"/>
                                  <w:marRight w:val="0"/>
                                  <w:marTop w:val="0"/>
                                  <w:marBottom w:val="0"/>
                                  <w:divBdr>
                                    <w:top w:val="none" w:sz="0" w:space="0" w:color="auto"/>
                                    <w:left w:val="none" w:sz="0" w:space="0" w:color="auto"/>
                                    <w:bottom w:val="none" w:sz="0" w:space="0" w:color="auto"/>
                                    <w:right w:val="none" w:sz="0" w:space="0" w:color="auto"/>
                                  </w:divBdr>
                                  <w:divsChild>
                                    <w:div w:id="1330868521">
                                      <w:marLeft w:val="0"/>
                                      <w:marRight w:val="0"/>
                                      <w:marTop w:val="0"/>
                                      <w:marBottom w:val="0"/>
                                      <w:divBdr>
                                        <w:top w:val="none" w:sz="0" w:space="0" w:color="auto"/>
                                        <w:left w:val="none" w:sz="0" w:space="0" w:color="auto"/>
                                        <w:bottom w:val="none" w:sz="0" w:space="0" w:color="auto"/>
                                        <w:right w:val="none" w:sz="0" w:space="0" w:color="auto"/>
                                      </w:divBdr>
                                      <w:divsChild>
                                        <w:div w:id="1440834482">
                                          <w:marLeft w:val="0"/>
                                          <w:marRight w:val="120"/>
                                          <w:marTop w:val="0"/>
                                          <w:marBottom w:val="0"/>
                                          <w:divBdr>
                                            <w:top w:val="none" w:sz="0" w:space="0" w:color="auto"/>
                                            <w:left w:val="none" w:sz="0" w:space="0" w:color="auto"/>
                                            <w:bottom w:val="none" w:sz="0" w:space="0" w:color="auto"/>
                                            <w:right w:val="none" w:sz="0" w:space="0" w:color="auto"/>
                                          </w:divBdr>
                                        </w:div>
                                        <w:div w:id="311718665">
                                          <w:marLeft w:val="60"/>
                                          <w:marRight w:val="0"/>
                                          <w:marTop w:val="0"/>
                                          <w:marBottom w:val="60"/>
                                          <w:divBdr>
                                            <w:top w:val="none" w:sz="0" w:space="0" w:color="auto"/>
                                            <w:left w:val="none" w:sz="0" w:space="0" w:color="auto"/>
                                            <w:bottom w:val="none" w:sz="0" w:space="0" w:color="auto"/>
                                            <w:right w:val="none" w:sz="0" w:space="0" w:color="auto"/>
                                          </w:divBdr>
                                          <w:divsChild>
                                            <w:div w:id="1987005683">
                                              <w:marLeft w:val="0"/>
                                              <w:marRight w:val="0"/>
                                              <w:marTop w:val="0"/>
                                              <w:marBottom w:val="0"/>
                                              <w:divBdr>
                                                <w:top w:val="none" w:sz="0" w:space="0" w:color="auto"/>
                                                <w:left w:val="none" w:sz="0" w:space="0" w:color="auto"/>
                                                <w:bottom w:val="none" w:sz="0" w:space="0" w:color="auto"/>
                                                <w:right w:val="none" w:sz="0" w:space="0" w:color="auto"/>
                                              </w:divBdr>
                                              <w:divsChild>
                                                <w:div w:id="114609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366545">
                                      <w:marLeft w:val="0"/>
                                      <w:marRight w:val="0"/>
                                      <w:marTop w:val="0"/>
                                      <w:marBottom w:val="0"/>
                                      <w:divBdr>
                                        <w:top w:val="none" w:sz="0" w:space="0" w:color="auto"/>
                                        <w:left w:val="none" w:sz="0" w:space="0" w:color="auto"/>
                                        <w:bottom w:val="none" w:sz="0" w:space="0" w:color="auto"/>
                                        <w:right w:val="none" w:sz="0" w:space="0" w:color="auto"/>
                                      </w:divBdr>
                                      <w:divsChild>
                                        <w:div w:id="1321616257">
                                          <w:marLeft w:val="0"/>
                                          <w:marRight w:val="0"/>
                                          <w:marTop w:val="0"/>
                                          <w:marBottom w:val="0"/>
                                          <w:divBdr>
                                            <w:top w:val="none" w:sz="0" w:space="0" w:color="auto"/>
                                            <w:left w:val="none" w:sz="0" w:space="0" w:color="auto"/>
                                            <w:bottom w:val="none" w:sz="0" w:space="0" w:color="auto"/>
                                            <w:right w:val="none" w:sz="0" w:space="0" w:color="auto"/>
                                          </w:divBdr>
                                          <w:divsChild>
                                            <w:div w:id="1599945935">
                                              <w:marLeft w:val="0"/>
                                              <w:marRight w:val="0"/>
                                              <w:marTop w:val="0"/>
                                              <w:marBottom w:val="0"/>
                                              <w:divBdr>
                                                <w:top w:val="none" w:sz="0" w:space="0" w:color="auto"/>
                                                <w:left w:val="none" w:sz="0" w:space="0" w:color="auto"/>
                                                <w:bottom w:val="none" w:sz="0" w:space="0" w:color="auto"/>
                                                <w:right w:val="none" w:sz="0" w:space="0" w:color="auto"/>
                                              </w:divBdr>
                                              <w:divsChild>
                                                <w:div w:id="272441979">
                                                  <w:marLeft w:val="0"/>
                                                  <w:marRight w:val="0"/>
                                                  <w:marTop w:val="0"/>
                                                  <w:marBottom w:val="0"/>
                                                  <w:divBdr>
                                                    <w:top w:val="none" w:sz="0" w:space="0" w:color="auto"/>
                                                    <w:left w:val="none" w:sz="0" w:space="0" w:color="auto"/>
                                                    <w:bottom w:val="none" w:sz="0" w:space="0" w:color="auto"/>
                                                    <w:right w:val="none" w:sz="0" w:space="0" w:color="auto"/>
                                                  </w:divBdr>
                                                  <w:divsChild>
                                                    <w:div w:id="145085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142641">
                                              <w:marLeft w:val="0"/>
                                              <w:marRight w:val="0"/>
                                              <w:marTop w:val="0"/>
                                              <w:marBottom w:val="0"/>
                                              <w:divBdr>
                                                <w:top w:val="none" w:sz="0" w:space="0" w:color="auto"/>
                                                <w:left w:val="none" w:sz="0" w:space="0" w:color="auto"/>
                                                <w:bottom w:val="none" w:sz="0" w:space="0" w:color="auto"/>
                                                <w:right w:val="none" w:sz="0" w:space="0" w:color="auto"/>
                                              </w:divBdr>
                                              <w:divsChild>
                                                <w:div w:id="1095051325">
                                                  <w:marLeft w:val="0"/>
                                                  <w:marRight w:val="0"/>
                                                  <w:marTop w:val="0"/>
                                                  <w:marBottom w:val="0"/>
                                                  <w:divBdr>
                                                    <w:top w:val="none" w:sz="0" w:space="0" w:color="auto"/>
                                                    <w:left w:val="none" w:sz="0" w:space="0" w:color="auto"/>
                                                    <w:bottom w:val="none" w:sz="0" w:space="0" w:color="auto"/>
                                                    <w:right w:val="none" w:sz="0" w:space="0" w:color="auto"/>
                                                  </w:divBdr>
                                                  <w:divsChild>
                                                    <w:div w:id="198550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7971">
                                              <w:marLeft w:val="0"/>
                                              <w:marRight w:val="0"/>
                                              <w:marTop w:val="0"/>
                                              <w:marBottom w:val="0"/>
                                              <w:divBdr>
                                                <w:top w:val="none" w:sz="0" w:space="0" w:color="auto"/>
                                                <w:left w:val="none" w:sz="0" w:space="0" w:color="auto"/>
                                                <w:bottom w:val="none" w:sz="0" w:space="0" w:color="auto"/>
                                                <w:right w:val="none" w:sz="0" w:space="0" w:color="auto"/>
                                              </w:divBdr>
                                              <w:divsChild>
                                                <w:div w:id="1204713980">
                                                  <w:marLeft w:val="0"/>
                                                  <w:marRight w:val="0"/>
                                                  <w:marTop w:val="0"/>
                                                  <w:marBottom w:val="0"/>
                                                  <w:divBdr>
                                                    <w:top w:val="none" w:sz="0" w:space="0" w:color="auto"/>
                                                    <w:left w:val="none" w:sz="0" w:space="0" w:color="auto"/>
                                                    <w:bottom w:val="none" w:sz="0" w:space="0" w:color="auto"/>
                                                    <w:right w:val="none" w:sz="0" w:space="0" w:color="auto"/>
                                                  </w:divBdr>
                                                  <w:divsChild>
                                                    <w:div w:id="190856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672551">
                                              <w:marLeft w:val="0"/>
                                              <w:marRight w:val="0"/>
                                              <w:marTop w:val="0"/>
                                              <w:marBottom w:val="0"/>
                                              <w:divBdr>
                                                <w:top w:val="none" w:sz="0" w:space="0" w:color="auto"/>
                                                <w:left w:val="none" w:sz="0" w:space="0" w:color="auto"/>
                                                <w:bottom w:val="none" w:sz="0" w:space="0" w:color="auto"/>
                                                <w:right w:val="none" w:sz="0" w:space="0" w:color="auto"/>
                                              </w:divBdr>
                                              <w:divsChild>
                                                <w:div w:id="796491366">
                                                  <w:marLeft w:val="0"/>
                                                  <w:marRight w:val="0"/>
                                                  <w:marTop w:val="0"/>
                                                  <w:marBottom w:val="0"/>
                                                  <w:divBdr>
                                                    <w:top w:val="none" w:sz="0" w:space="0" w:color="auto"/>
                                                    <w:left w:val="none" w:sz="0" w:space="0" w:color="auto"/>
                                                    <w:bottom w:val="none" w:sz="0" w:space="0" w:color="auto"/>
                                                    <w:right w:val="none" w:sz="0" w:space="0" w:color="auto"/>
                                                  </w:divBdr>
                                                  <w:divsChild>
                                                    <w:div w:id="39197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5107">
                                              <w:marLeft w:val="0"/>
                                              <w:marRight w:val="0"/>
                                              <w:marTop w:val="0"/>
                                              <w:marBottom w:val="0"/>
                                              <w:divBdr>
                                                <w:top w:val="none" w:sz="0" w:space="0" w:color="auto"/>
                                                <w:left w:val="none" w:sz="0" w:space="0" w:color="auto"/>
                                                <w:bottom w:val="none" w:sz="0" w:space="0" w:color="auto"/>
                                                <w:right w:val="none" w:sz="0" w:space="0" w:color="auto"/>
                                              </w:divBdr>
                                              <w:divsChild>
                                                <w:div w:id="55050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240260">
                                  <w:marLeft w:val="720"/>
                                  <w:marRight w:val="0"/>
                                  <w:marTop w:val="0"/>
                                  <w:marBottom w:val="0"/>
                                  <w:divBdr>
                                    <w:top w:val="none" w:sz="0" w:space="0" w:color="auto"/>
                                    <w:left w:val="none" w:sz="0" w:space="0" w:color="auto"/>
                                    <w:bottom w:val="none" w:sz="0" w:space="0" w:color="auto"/>
                                    <w:right w:val="none" w:sz="0" w:space="0" w:color="auto"/>
                                  </w:divBdr>
                                  <w:divsChild>
                                    <w:div w:id="132409611">
                                      <w:marLeft w:val="0"/>
                                      <w:marRight w:val="0"/>
                                      <w:marTop w:val="0"/>
                                      <w:marBottom w:val="0"/>
                                      <w:divBdr>
                                        <w:top w:val="none" w:sz="0" w:space="0" w:color="auto"/>
                                        <w:left w:val="none" w:sz="0" w:space="0" w:color="auto"/>
                                        <w:bottom w:val="none" w:sz="0" w:space="0" w:color="auto"/>
                                        <w:right w:val="none" w:sz="0" w:space="0" w:color="auto"/>
                                      </w:divBdr>
                                      <w:divsChild>
                                        <w:div w:id="1649823656">
                                          <w:marLeft w:val="0"/>
                                          <w:marRight w:val="0"/>
                                          <w:marTop w:val="0"/>
                                          <w:marBottom w:val="0"/>
                                          <w:divBdr>
                                            <w:top w:val="none" w:sz="0" w:space="0" w:color="auto"/>
                                            <w:left w:val="none" w:sz="0" w:space="0" w:color="auto"/>
                                            <w:bottom w:val="none" w:sz="0" w:space="0" w:color="auto"/>
                                            <w:right w:val="none" w:sz="0" w:space="0" w:color="auto"/>
                                          </w:divBdr>
                                          <w:divsChild>
                                            <w:div w:id="81145979">
                                              <w:marLeft w:val="0"/>
                                              <w:marRight w:val="0"/>
                                              <w:marTop w:val="0"/>
                                              <w:marBottom w:val="0"/>
                                              <w:divBdr>
                                                <w:top w:val="none" w:sz="0" w:space="0" w:color="auto"/>
                                                <w:left w:val="none" w:sz="0" w:space="0" w:color="auto"/>
                                                <w:bottom w:val="none" w:sz="0" w:space="0" w:color="auto"/>
                                                <w:right w:val="none" w:sz="0" w:space="0" w:color="auto"/>
                                              </w:divBdr>
                                              <w:divsChild>
                                                <w:div w:id="1329673370">
                                                  <w:marLeft w:val="0"/>
                                                  <w:marRight w:val="0"/>
                                                  <w:marTop w:val="0"/>
                                                  <w:marBottom w:val="0"/>
                                                  <w:divBdr>
                                                    <w:top w:val="none" w:sz="0" w:space="0" w:color="auto"/>
                                                    <w:left w:val="none" w:sz="0" w:space="0" w:color="auto"/>
                                                    <w:bottom w:val="none" w:sz="0" w:space="0" w:color="auto"/>
                                                    <w:right w:val="none" w:sz="0" w:space="0" w:color="auto"/>
                                                  </w:divBdr>
                                                  <w:divsChild>
                                                    <w:div w:id="28049488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864586721">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47133599">
                              <w:marLeft w:val="0"/>
                              <w:marRight w:val="0"/>
                              <w:marTop w:val="0"/>
                              <w:marBottom w:val="0"/>
                              <w:divBdr>
                                <w:top w:val="none" w:sz="0" w:space="0" w:color="auto"/>
                                <w:left w:val="none" w:sz="0" w:space="0" w:color="auto"/>
                                <w:bottom w:val="none" w:sz="0" w:space="0" w:color="auto"/>
                                <w:right w:val="none" w:sz="0" w:space="0" w:color="auto"/>
                              </w:divBdr>
                              <w:divsChild>
                                <w:div w:id="1053313600">
                                  <w:marLeft w:val="0"/>
                                  <w:marRight w:val="0"/>
                                  <w:marTop w:val="240"/>
                                  <w:marBottom w:val="150"/>
                                  <w:divBdr>
                                    <w:top w:val="none" w:sz="0" w:space="0" w:color="auto"/>
                                    <w:left w:val="none" w:sz="0" w:space="0" w:color="auto"/>
                                    <w:bottom w:val="none" w:sz="0" w:space="0" w:color="auto"/>
                                    <w:right w:val="none" w:sz="0" w:space="0" w:color="auto"/>
                                  </w:divBdr>
                                  <w:divsChild>
                                    <w:div w:id="2060665856">
                                      <w:marLeft w:val="0"/>
                                      <w:marRight w:val="0"/>
                                      <w:marTop w:val="0"/>
                                      <w:marBottom w:val="0"/>
                                      <w:divBdr>
                                        <w:top w:val="none" w:sz="0" w:space="0" w:color="auto"/>
                                        <w:left w:val="none" w:sz="0" w:space="0" w:color="auto"/>
                                        <w:bottom w:val="none" w:sz="0" w:space="0" w:color="auto"/>
                                        <w:right w:val="none" w:sz="0" w:space="0" w:color="auto"/>
                                      </w:divBdr>
                                      <w:divsChild>
                                        <w:div w:id="1031340862">
                                          <w:marLeft w:val="0"/>
                                          <w:marRight w:val="0"/>
                                          <w:marTop w:val="0"/>
                                          <w:marBottom w:val="0"/>
                                          <w:divBdr>
                                            <w:top w:val="none" w:sz="0" w:space="0" w:color="auto"/>
                                            <w:left w:val="none" w:sz="0" w:space="0" w:color="auto"/>
                                            <w:bottom w:val="none" w:sz="0" w:space="0" w:color="auto"/>
                                            <w:right w:val="none" w:sz="0" w:space="0" w:color="auto"/>
                                          </w:divBdr>
                                          <w:divsChild>
                                            <w:div w:id="1189173326">
                                              <w:marLeft w:val="0"/>
                                              <w:marRight w:val="0"/>
                                              <w:marTop w:val="0"/>
                                              <w:marBottom w:val="0"/>
                                              <w:divBdr>
                                                <w:top w:val="none" w:sz="0" w:space="0" w:color="auto"/>
                                                <w:left w:val="none" w:sz="0" w:space="0" w:color="auto"/>
                                                <w:bottom w:val="none" w:sz="0" w:space="0" w:color="auto"/>
                                                <w:right w:val="none" w:sz="0" w:space="0" w:color="auto"/>
                                              </w:divBdr>
                                              <w:divsChild>
                                                <w:div w:id="84378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45209056">
      <w:bodyDiv w:val="1"/>
      <w:marLeft w:val="0"/>
      <w:marRight w:val="0"/>
      <w:marTop w:val="0"/>
      <w:marBottom w:val="0"/>
      <w:divBdr>
        <w:top w:val="none" w:sz="0" w:space="0" w:color="auto"/>
        <w:left w:val="none" w:sz="0" w:space="0" w:color="auto"/>
        <w:bottom w:val="none" w:sz="0" w:space="0" w:color="auto"/>
        <w:right w:val="none" w:sz="0" w:space="0" w:color="auto"/>
      </w:divBdr>
      <w:divsChild>
        <w:div w:id="205603472">
          <w:marLeft w:val="0"/>
          <w:marRight w:val="0"/>
          <w:marTop w:val="0"/>
          <w:marBottom w:val="0"/>
          <w:divBdr>
            <w:top w:val="none" w:sz="0" w:space="0" w:color="auto"/>
            <w:left w:val="none" w:sz="0" w:space="0" w:color="auto"/>
            <w:bottom w:val="none" w:sz="0" w:space="0" w:color="auto"/>
            <w:right w:val="none" w:sz="0" w:space="0" w:color="auto"/>
          </w:divBdr>
          <w:divsChild>
            <w:div w:id="2075663272">
              <w:marLeft w:val="0"/>
              <w:marRight w:val="0"/>
              <w:marTop w:val="0"/>
              <w:marBottom w:val="0"/>
              <w:divBdr>
                <w:top w:val="none" w:sz="0" w:space="0" w:color="auto"/>
                <w:left w:val="none" w:sz="0" w:space="0" w:color="auto"/>
                <w:bottom w:val="none" w:sz="0" w:space="0" w:color="auto"/>
                <w:right w:val="none" w:sz="0" w:space="0" w:color="auto"/>
              </w:divBdr>
            </w:div>
            <w:div w:id="15734959">
              <w:marLeft w:val="0"/>
              <w:marRight w:val="0"/>
              <w:marTop w:val="0"/>
              <w:marBottom w:val="0"/>
              <w:divBdr>
                <w:top w:val="none" w:sz="0" w:space="0" w:color="auto"/>
                <w:left w:val="none" w:sz="0" w:space="0" w:color="auto"/>
                <w:bottom w:val="none" w:sz="0" w:space="0" w:color="auto"/>
                <w:right w:val="none" w:sz="0" w:space="0" w:color="auto"/>
              </w:divBdr>
            </w:div>
          </w:divsChild>
        </w:div>
        <w:div w:id="534389166">
          <w:marLeft w:val="0"/>
          <w:marRight w:val="0"/>
          <w:marTop w:val="0"/>
          <w:marBottom w:val="0"/>
          <w:divBdr>
            <w:top w:val="none" w:sz="0" w:space="0" w:color="auto"/>
            <w:left w:val="none" w:sz="0" w:space="0" w:color="auto"/>
            <w:bottom w:val="none" w:sz="0" w:space="0" w:color="auto"/>
            <w:right w:val="none" w:sz="0" w:space="0" w:color="auto"/>
          </w:divBdr>
        </w:div>
      </w:divsChild>
    </w:div>
    <w:div w:id="878510435">
      <w:bodyDiv w:val="1"/>
      <w:marLeft w:val="0"/>
      <w:marRight w:val="0"/>
      <w:marTop w:val="0"/>
      <w:marBottom w:val="0"/>
      <w:divBdr>
        <w:top w:val="none" w:sz="0" w:space="0" w:color="auto"/>
        <w:left w:val="none" w:sz="0" w:space="0" w:color="auto"/>
        <w:bottom w:val="none" w:sz="0" w:space="0" w:color="auto"/>
        <w:right w:val="none" w:sz="0" w:space="0" w:color="auto"/>
      </w:divBdr>
    </w:div>
    <w:div w:id="1244727515">
      <w:bodyDiv w:val="1"/>
      <w:marLeft w:val="0"/>
      <w:marRight w:val="0"/>
      <w:marTop w:val="0"/>
      <w:marBottom w:val="0"/>
      <w:divBdr>
        <w:top w:val="none" w:sz="0" w:space="0" w:color="auto"/>
        <w:left w:val="none" w:sz="0" w:space="0" w:color="auto"/>
        <w:bottom w:val="none" w:sz="0" w:space="0" w:color="auto"/>
        <w:right w:val="none" w:sz="0" w:space="0" w:color="auto"/>
      </w:divBdr>
      <w:divsChild>
        <w:div w:id="1548370344">
          <w:marLeft w:val="30"/>
          <w:marRight w:val="300"/>
          <w:marTop w:val="120"/>
          <w:marBottom w:val="120"/>
          <w:divBdr>
            <w:top w:val="none" w:sz="0" w:space="0" w:color="auto"/>
            <w:left w:val="none" w:sz="0" w:space="0" w:color="auto"/>
            <w:bottom w:val="none" w:sz="0" w:space="0" w:color="auto"/>
            <w:right w:val="none" w:sz="0" w:space="0" w:color="auto"/>
          </w:divBdr>
          <w:divsChild>
            <w:div w:id="1091008079">
              <w:marLeft w:val="0"/>
              <w:marRight w:val="0"/>
              <w:marTop w:val="0"/>
              <w:marBottom w:val="0"/>
              <w:divBdr>
                <w:top w:val="none" w:sz="0" w:space="0" w:color="auto"/>
                <w:left w:val="none" w:sz="0" w:space="0" w:color="auto"/>
                <w:bottom w:val="none" w:sz="0" w:space="0" w:color="auto"/>
                <w:right w:val="none" w:sz="0" w:space="0" w:color="auto"/>
              </w:divBdr>
              <w:divsChild>
                <w:div w:id="239222193">
                  <w:marLeft w:val="0"/>
                  <w:marRight w:val="0"/>
                  <w:marTop w:val="0"/>
                  <w:marBottom w:val="0"/>
                  <w:divBdr>
                    <w:top w:val="none" w:sz="0" w:space="0" w:color="auto"/>
                    <w:left w:val="none" w:sz="0" w:space="0" w:color="auto"/>
                    <w:bottom w:val="none" w:sz="0" w:space="0" w:color="auto"/>
                    <w:right w:val="none" w:sz="0" w:space="0" w:color="auto"/>
                  </w:divBdr>
                  <w:divsChild>
                    <w:div w:id="1945527090">
                      <w:marLeft w:val="0"/>
                      <w:marRight w:val="0"/>
                      <w:marTop w:val="0"/>
                      <w:marBottom w:val="0"/>
                      <w:divBdr>
                        <w:top w:val="none" w:sz="0" w:space="0" w:color="auto"/>
                        <w:left w:val="none" w:sz="0" w:space="0" w:color="auto"/>
                        <w:bottom w:val="none" w:sz="0" w:space="0" w:color="auto"/>
                        <w:right w:val="none" w:sz="0" w:space="0" w:color="auto"/>
                      </w:divBdr>
                      <w:divsChild>
                        <w:div w:id="695498717">
                          <w:marLeft w:val="0"/>
                          <w:marRight w:val="0"/>
                          <w:marTop w:val="0"/>
                          <w:marBottom w:val="0"/>
                          <w:divBdr>
                            <w:top w:val="none" w:sz="0" w:space="0" w:color="auto"/>
                            <w:left w:val="none" w:sz="0" w:space="0" w:color="auto"/>
                            <w:bottom w:val="none" w:sz="0" w:space="0" w:color="auto"/>
                            <w:right w:val="none" w:sz="0" w:space="0" w:color="auto"/>
                          </w:divBdr>
                          <w:divsChild>
                            <w:div w:id="1832134022">
                              <w:marLeft w:val="0"/>
                              <w:marRight w:val="0"/>
                              <w:marTop w:val="0"/>
                              <w:marBottom w:val="0"/>
                              <w:divBdr>
                                <w:top w:val="none" w:sz="0" w:space="0" w:color="auto"/>
                                <w:left w:val="none" w:sz="0" w:space="0" w:color="auto"/>
                                <w:bottom w:val="none" w:sz="0" w:space="0" w:color="auto"/>
                                <w:right w:val="none" w:sz="0" w:space="0" w:color="auto"/>
                              </w:divBdr>
                              <w:divsChild>
                                <w:div w:id="607851531">
                                  <w:marLeft w:val="0"/>
                                  <w:marRight w:val="0"/>
                                  <w:marTop w:val="0"/>
                                  <w:marBottom w:val="0"/>
                                  <w:divBdr>
                                    <w:top w:val="none" w:sz="0" w:space="0" w:color="auto"/>
                                    <w:left w:val="none" w:sz="0" w:space="0" w:color="auto"/>
                                    <w:bottom w:val="none" w:sz="0" w:space="0" w:color="auto"/>
                                    <w:right w:val="none" w:sz="0" w:space="0" w:color="auto"/>
                                  </w:divBdr>
                                  <w:divsChild>
                                    <w:div w:id="703794611">
                                      <w:marLeft w:val="0"/>
                                      <w:marRight w:val="0"/>
                                      <w:marTop w:val="0"/>
                                      <w:marBottom w:val="0"/>
                                      <w:divBdr>
                                        <w:top w:val="none" w:sz="0" w:space="0" w:color="auto"/>
                                        <w:left w:val="none" w:sz="0" w:space="0" w:color="auto"/>
                                        <w:bottom w:val="none" w:sz="0" w:space="0" w:color="auto"/>
                                        <w:right w:val="none" w:sz="0" w:space="0" w:color="auto"/>
                                      </w:divBdr>
                                      <w:divsChild>
                                        <w:div w:id="95148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9531604">
          <w:marLeft w:val="0"/>
          <w:marRight w:val="0"/>
          <w:marTop w:val="0"/>
          <w:marBottom w:val="0"/>
          <w:divBdr>
            <w:top w:val="none" w:sz="0" w:space="0" w:color="auto"/>
            <w:left w:val="none" w:sz="0" w:space="0" w:color="auto"/>
            <w:bottom w:val="none" w:sz="0" w:space="0" w:color="auto"/>
            <w:right w:val="none" w:sz="0" w:space="0" w:color="auto"/>
          </w:divBdr>
          <w:divsChild>
            <w:div w:id="585502887">
              <w:marLeft w:val="0"/>
              <w:marRight w:val="0"/>
              <w:marTop w:val="0"/>
              <w:marBottom w:val="0"/>
              <w:divBdr>
                <w:top w:val="none" w:sz="0" w:space="0" w:color="auto"/>
                <w:left w:val="none" w:sz="0" w:space="0" w:color="auto"/>
                <w:bottom w:val="none" w:sz="0" w:space="0" w:color="auto"/>
                <w:right w:val="none" w:sz="0" w:space="0" w:color="auto"/>
              </w:divBdr>
              <w:divsChild>
                <w:div w:id="1238126558">
                  <w:marLeft w:val="0"/>
                  <w:marRight w:val="0"/>
                  <w:marTop w:val="0"/>
                  <w:marBottom w:val="0"/>
                  <w:divBdr>
                    <w:top w:val="none" w:sz="0" w:space="0" w:color="auto"/>
                    <w:left w:val="none" w:sz="0" w:space="0" w:color="auto"/>
                    <w:bottom w:val="none" w:sz="0" w:space="0" w:color="auto"/>
                    <w:right w:val="none" w:sz="0" w:space="0" w:color="auto"/>
                  </w:divBdr>
                  <w:divsChild>
                    <w:div w:id="1485077568">
                      <w:marLeft w:val="0"/>
                      <w:marRight w:val="0"/>
                      <w:marTop w:val="0"/>
                      <w:marBottom w:val="0"/>
                      <w:divBdr>
                        <w:top w:val="none" w:sz="0" w:space="0" w:color="auto"/>
                        <w:left w:val="none" w:sz="0" w:space="0" w:color="auto"/>
                        <w:bottom w:val="none" w:sz="0" w:space="0" w:color="auto"/>
                        <w:right w:val="none" w:sz="0" w:space="0" w:color="auto"/>
                      </w:divBdr>
                      <w:divsChild>
                        <w:div w:id="1995058652">
                          <w:marLeft w:val="30"/>
                          <w:marRight w:val="30"/>
                          <w:marTop w:val="30"/>
                          <w:marBottom w:val="120"/>
                          <w:divBdr>
                            <w:top w:val="none" w:sz="0" w:space="0" w:color="auto"/>
                            <w:left w:val="none" w:sz="0" w:space="0" w:color="auto"/>
                            <w:bottom w:val="none" w:sz="0" w:space="0" w:color="auto"/>
                            <w:right w:val="none" w:sz="0" w:space="0" w:color="auto"/>
                          </w:divBdr>
                          <w:divsChild>
                            <w:div w:id="816073039">
                              <w:marLeft w:val="0"/>
                              <w:marRight w:val="0"/>
                              <w:marTop w:val="0"/>
                              <w:marBottom w:val="0"/>
                              <w:divBdr>
                                <w:top w:val="none" w:sz="0" w:space="0" w:color="auto"/>
                                <w:left w:val="none" w:sz="0" w:space="0" w:color="auto"/>
                                <w:bottom w:val="none" w:sz="0" w:space="0" w:color="auto"/>
                                <w:right w:val="none" w:sz="0" w:space="0" w:color="auto"/>
                              </w:divBdr>
                              <w:divsChild>
                                <w:div w:id="175075324">
                                  <w:marLeft w:val="0"/>
                                  <w:marRight w:val="0"/>
                                  <w:marTop w:val="0"/>
                                  <w:marBottom w:val="0"/>
                                  <w:divBdr>
                                    <w:top w:val="none" w:sz="0" w:space="0" w:color="auto"/>
                                    <w:left w:val="none" w:sz="0" w:space="0" w:color="auto"/>
                                    <w:bottom w:val="none" w:sz="0" w:space="0" w:color="auto"/>
                                    <w:right w:val="none" w:sz="0" w:space="0" w:color="auto"/>
                                  </w:divBdr>
                                  <w:divsChild>
                                    <w:div w:id="494037141">
                                      <w:marLeft w:val="0"/>
                                      <w:marRight w:val="0"/>
                                      <w:marTop w:val="0"/>
                                      <w:marBottom w:val="0"/>
                                      <w:divBdr>
                                        <w:top w:val="none" w:sz="0" w:space="0" w:color="auto"/>
                                        <w:left w:val="none" w:sz="0" w:space="0" w:color="auto"/>
                                        <w:bottom w:val="none" w:sz="0" w:space="0" w:color="auto"/>
                                        <w:right w:val="none" w:sz="0" w:space="0" w:color="auto"/>
                                      </w:divBdr>
                                      <w:divsChild>
                                        <w:div w:id="1895964400">
                                          <w:marLeft w:val="0"/>
                                          <w:marRight w:val="120"/>
                                          <w:marTop w:val="0"/>
                                          <w:marBottom w:val="0"/>
                                          <w:divBdr>
                                            <w:top w:val="none" w:sz="0" w:space="0" w:color="auto"/>
                                            <w:left w:val="none" w:sz="0" w:space="0" w:color="auto"/>
                                            <w:bottom w:val="none" w:sz="0" w:space="0" w:color="auto"/>
                                            <w:right w:val="none" w:sz="0" w:space="0" w:color="auto"/>
                                          </w:divBdr>
                                        </w:div>
                                        <w:div w:id="79567050">
                                          <w:marLeft w:val="60"/>
                                          <w:marRight w:val="0"/>
                                          <w:marTop w:val="0"/>
                                          <w:marBottom w:val="60"/>
                                          <w:divBdr>
                                            <w:top w:val="none" w:sz="0" w:space="0" w:color="auto"/>
                                            <w:left w:val="none" w:sz="0" w:space="0" w:color="auto"/>
                                            <w:bottom w:val="none" w:sz="0" w:space="0" w:color="auto"/>
                                            <w:right w:val="none" w:sz="0" w:space="0" w:color="auto"/>
                                          </w:divBdr>
                                          <w:divsChild>
                                            <w:div w:id="1593395849">
                                              <w:marLeft w:val="0"/>
                                              <w:marRight w:val="0"/>
                                              <w:marTop w:val="0"/>
                                              <w:marBottom w:val="0"/>
                                              <w:divBdr>
                                                <w:top w:val="none" w:sz="0" w:space="0" w:color="auto"/>
                                                <w:left w:val="none" w:sz="0" w:space="0" w:color="auto"/>
                                                <w:bottom w:val="none" w:sz="0" w:space="0" w:color="auto"/>
                                                <w:right w:val="none" w:sz="0" w:space="0" w:color="auto"/>
                                              </w:divBdr>
                                              <w:divsChild>
                                                <w:div w:id="209913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900850">
                                      <w:marLeft w:val="0"/>
                                      <w:marRight w:val="0"/>
                                      <w:marTop w:val="0"/>
                                      <w:marBottom w:val="0"/>
                                      <w:divBdr>
                                        <w:top w:val="none" w:sz="0" w:space="0" w:color="auto"/>
                                        <w:left w:val="none" w:sz="0" w:space="0" w:color="auto"/>
                                        <w:bottom w:val="none" w:sz="0" w:space="0" w:color="auto"/>
                                        <w:right w:val="none" w:sz="0" w:space="0" w:color="auto"/>
                                      </w:divBdr>
                                      <w:divsChild>
                                        <w:div w:id="1854681914">
                                          <w:marLeft w:val="0"/>
                                          <w:marRight w:val="0"/>
                                          <w:marTop w:val="0"/>
                                          <w:marBottom w:val="0"/>
                                          <w:divBdr>
                                            <w:top w:val="none" w:sz="0" w:space="0" w:color="auto"/>
                                            <w:left w:val="none" w:sz="0" w:space="0" w:color="auto"/>
                                            <w:bottom w:val="none" w:sz="0" w:space="0" w:color="auto"/>
                                            <w:right w:val="none" w:sz="0" w:space="0" w:color="auto"/>
                                          </w:divBdr>
                                          <w:divsChild>
                                            <w:div w:id="1932470985">
                                              <w:marLeft w:val="0"/>
                                              <w:marRight w:val="0"/>
                                              <w:marTop w:val="0"/>
                                              <w:marBottom w:val="0"/>
                                              <w:divBdr>
                                                <w:top w:val="none" w:sz="0" w:space="0" w:color="auto"/>
                                                <w:left w:val="none" w:sz="0" w:space="0" w:color="auto"/>
                                                <w:bottom w:val="none" w:sz="0" w:space="0" w:color="auto"/>
                                                <w:right w:val="none" w:sz="0" w:space="0" w:color="auto"/>
                                              </w:divBdr>
                                              <w:divsChild>
                                                <w:div w:id="992752663">
                                                  <w:marLeft w:val="0"/>
                                                  <w:marRight w:val="0"/>
                                                  <w:marTop w:val="0"/>
                                                  <w:marBottom w:val="0"/>
                                                  <w:divBdr>
                                                    <w:top w:val="none" w:sz="0" w:space="0" w:color="auto"/>
                                                    <w:left w:val="none" w:sz="0" w:space="0" w:color="auto"/>
                                                    <w:bottom w:val="none" w:sz="0" w:space="0" w:color="auto"/>
                                                    <w:right w:val="none" w:sz="0" w:space="0" w:color="auto"/>
                                                  </w:divBdr>
                                                  <w:divsChild>
                                                    <w:div w:id="127389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462801">
                                              <w:marLeft w:val="0"/>
                                              <w:marRight w:val="0"/>
                                              <w:marTop w:val="0"/>
                                              <w:marBottom w:val="0"/>
                                              <w:divBdr>
                                                <w:top w:val="none" w:sz="0" w:space="0" w:color="auto"/>
                                                <w:left w:val="none" w:sz="0" w:space="0" w:color="auto"/>
                                                <w:bottom w:val="none" w:sz="0" w:space="0" w:color="auto"/>
                                                <w:right w:val="none" w:sz="0" w:space="0" w:color="auto"/>
                                              </w:divBdr>
                                              <w:divsChild>
                                                <w:div w:id="1137255945">
                                                  <w:marLeft w:val="0"/>
                                                  <w:marRight w:val="0"/>
                                                  <w:marTop w:val="0"/>
                                                  <w:marBottom w:val="0"/>
                                                  <w:divBdr>
                                                    <w:top w:val="none" w:sz="0" w:space="0" w:color="auto"/>
                                                    <w:left w:val="none" w:sz="0" w:space="0" w:color="auto"/>
                                                    <w:bottom w:val="none" w:sz="0" w:space="0" w:color="auto"/>
                                                    <w:right w:val="none" w:sz="0" w:space="0" w:color="auto"/>
                                                  </w:divBdr>
                                                  <w:divsChild>
                                                    <w:div w:id="10192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30834">
                                              <w:marLeft w:val="0"/>
                                              <w:marRight w:val="0"/>
                                              <w:marTop w:val="0"/>
                                              <w:marBottom w:val="0"/>
                                              <w:divBdr>
                                                <w:top w:val="none" w:sz="0" w:space="0" w:color="auto"/>
                                                <w:left w:val="none" w:sz="0" w:space="0" w:color="auto"/>
                                                <w:bottom w:val="none" w:sz="0" w:space="0" w:color="auto"/>
                                                <w:right w:val="none" w:sz="0" w:space="0" w:color="auto"/>
                                              </w:divBdr>
                                              <w:divsChild>
                                                <w:div w:id="1437947356">
                                                  <w:marLeft w:val="0"/>
                                                  <w:marRight w:val="0"/>
                                                  <w:marTop w:val="0"/>
                                                  <w:marBottom w:val="0"/>
                                                  <w:divBdr>
                                                    <w:top w:val="none" w:sz="0" w:space="0" w:color="auto"/>
                                                    <w:left w:val="none" w:sz="0" w:space="0" w:color="auto"/>
                                                    <w:bottom w:val="none" w:sz="0" w:space="0" w:color="auto"/>
                                                    <w:right w:val="none" w:sz="0" w:space="0" w:color="auto"/>
                                                  </w:divBdr>
                                                  <w:divsChild>
                                                    <w:div w:id="75459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486309">
                                              <w:marLeft w:val="0"/>
                                              <w:marRight w:val="0"/>
                                              <w:marTop w:val="0"/>
                                              <w:marBottom w:val="0"/>
                                              <w:divBdr>
                                                <w:top w:val="none" w:sz="0" w:space="0" w:color="auto"/>
                                                <w:left w:val="none" w:sz="0" w:space="0" w:color="auto"/>
                                                <w:bottom w:val="none" w:sz="0" w:space="0" w:color="auto"/>
                                                <w:right w:val="none" w:sz="0" w:space="0" w:color="auto"/>
                                              </w:divBdr>
                                              <w:divsChild>
                                                <w:div w:id="296760790">
                                                  <w:marLeft w:val="0"/>
                                                  <w:marRight w:val="0"/>
                                                  <w:marTop w:val="0"/>
                                                  <w:marBottom w:val="0"/>
                                                  <w:divBdr>
                                                    <w:top w:val="none" w:sz="0" w:space="0" w:color="auto"/>
                                                    <w:left w:val="none" w:sz="0" w:space="0" w:color="auto"/>
                                                    <w:bottom w:val="none" w:sz="0" w:space="0" w:color="auto"/>
                                                    <w:right w:val="none" w:sz="0" w:space="0" w:color="auto"/>
                                                  </w:divBdr>
                                                  <w:divsChild>
                                                    <w:div w:id="89759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167440">
                                              <w:marLeft w:val="0"/>
                                              <w:marRight w:val="0"/>
                                              <w:marTop w:val="0"/>
                                              <w:marBottom w:val="0"/>
                                              <w:divBdr>
                                                <w:top w:val="none" w:sz="0" w:space="0" w:color="auto"/>
                                                <w:left w:val="none" w:sz="0" w:space="0" w:color="auto"/>
                                                <w:bottom w:val="none" w:sz="0" w:space="0" w:color="auto"/>
                                                <w:right w:val="none" w:sz="0" w:space="0" w:color="auto"/>
                                              </w:divBdr>
                                              <w:divsChild>
                                                <w:div w:id="135176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545071">
                                  <w:marLeft w:val="720"/>
                                  <w:marRight w:val="0"/>
                                  <w:marTop w:val="0"/>
                                  <w:marBottom w:val="0"/>
                                  <w:divBdr>
                                    <w:top w:val="none" w:sz="0" w:space="0" w:color="auto"/>
                                    <w:left w:val="none" w:sz="0" w:space="0" w:color="auto"/>
                                    <w:bottom w:val="none" w:sz="0" w:space="0" w:color="auto"/>
                                    <w:right w:val="none" w:sz="0" w:space="0" w:color="auto"/>
                                  </w:divBdr>
                                  <w:divsChild>
                                    <w:div w:id="17896404">
                                      <w:marLeft w:val="0"/>
                                      <w:marRight w:val="0"/>
                                      <w:marTop w:val="0"/>
                                      <w:marBottom w:val="0"/>
                                      <w:divBdr>
                                        <w:top w:val="none" w:sz="0" w:space="0" w:color="auto"/>
                                        <w:left w:val="none" w:sz="0" w:space="0" w:color="auto"/>
                                        <w:bottom w:val="none" w:sz="0" w:space="0" w:color="auto"/>
                                        <w:right w:val="none" w:sz="0" w:space="0" w:color="auto"/>
                                      </w:divBdr>
                                      <w:divsChild>
                                        <w:div w:id="515195712">
                                          <w:marLeft w:val="0"/>
                                          <w:marRight w:val="0"/>
                                          <w:marTop w:val="0"/>
                                          <w:marBottom w:val="0"/>
                                          <w:divBdr>
                                            <w:top w:val="none" w:sz="0" w:space="0" w:color="auto"/>
                                            <w:left w:val="none" w:sz="0" w:space="0" w:color="auto"/>
                                            <w:bottom w:val="none" w:sz="0" w:space="0" w:color="auto"/>
                                            <w:right w:val="none" w:sz="0" w:space="0" w:color="auto"/>
                                          </w:divBdr>
                                          <w:divsChild>
                                            <w:div w:id="117068867">
                                              <w:marLeft w:val="0"/>
                                              <w:marRight w:val="0"/>
                                              <w:marTop w:val="0"/>
                                              <w:marBottom w:val="0"/>
                                              <w:divBdr>
                                                <w:top w:val="none" w:sz="0" w:space="0" w:color="auto"/>
                                                <w:left w:val="none" w:sz="0" w:space="0" w:color="auto"/>
                                                <w:bottom w:val="none" w:sz="0" w:space="0" w:color="auto"/>
                                                <w:right w:val="none" w:sz="0" w:space="0" w:color="auto"/>
                                              </w:divBdr>
                                              <w:divsChild>
                                                <w:div w:id="240410414">
                                                  <w:marLeft w:val="0"/>
                                                  <w:marRight w:val="0"/>
                                                  <w:marTop w:val="0"/>
                                                  <w:marBottom w:val="0"/>
                                                  <w:divBdr>
                                                    <w:top w:val="none" w:sz="0" w:space="0" w:color="auto"/>
                                                    <w:left w:val="none" w:sz="0" w:space="0" w:color="auto"/>
                                                    <w:bottom w:val="none" w:sz="0" w:space="0" w:color="auto"/>
                                                    <w:right w:val="none" w:sz="0" w:space="0" w:color="auto"/>
                                                  </w:divBdr>
                                                  <w:divsChild>
                                                    <w:div w:id="138190639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667245259">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908033714">
                              <w:marLeft w:val="0"/>
                              <w:marRight w:val="0"/>
                              <w:marTop w:val="0"/>
                              <w:marBottom w:val="0"/>
                              <w:divBdr>
                                <w:top w:val="none" w:sz="0" w:space="0" w:color="auto"/>
                                <w:left w:val="none" w:sz="0" w:space="0" w:color="auto"/>
                                <w:bottom w:val="none" w:sz="0" w:space="0" w:color="auto"/>
                                <w:right w:val="none" w:sz="0" w:space="0" w:color="auto"/>
                              </w:divBdr>
                              <w:divsChild>
                                <w:div w:id="188379394">
                                  <w:marLeft w:val="0"/>
                                  <w:marRight w:val="0"/>
                                  <w:marTop w:val="240"/>
                                  <w:marBottom w:val="150"/>
                                  <w:divBdr>
                                    <w:top w:val="none" w:sz="0" w:space="0" w:color="auto"/>
                                    <w:left w:val="none" w:sz="0" w:space="0" w:color="auto"/>
                                    <w:bottom w:val="none" w:sz="0" w:space="0" w:color="auto"/>
                                    <w:right w:val="none" w:sz="0" w:space="0" w:color="auto"/>
                                  </w:divBdr>
                                  <w:divsChild>
                                    <w:div w:id="735782264">
                                      <w:marLeft w:val="0"/>
                                      <w:marRight w:val="0"/>
                                      <w:marTop w:val="0"/>
                                      <w:marBottom w:val="0"/>
                                      <w:divBdr>
                                        <w:top w:val="none" w:sz="0" w:space="0" w:color="auto"/>
                                        <w:left w:val="none" w:sz="0" w:space="0" w:color="auto"/>
                                        <w:bottom w:val="none" w:sz="0" w:space="0" w:color="auto"/>
                                        <w:right w:val="none" w:sz="0" w:space="0" w:color="auto"/>
                                      </w:divBdr>
                                      <w:divsChild>
                                        <w:div w:id="1979725672">
                                          <w:marLeft w:val="0"/>
                                          <w:marRight w:val="0"/>
                                          <w:marTop w:val="0"/>
                                          <w:marBottom w:val="0"/>
                                          <w:divBdr>
                                            <w:top w:val="none" w:sz="0" w:space="0" w:color="auto"/>
                                            <w:left w:val="none" w:sz="0" w:space="0" w:color="auto"/>
                                            <w:bottom w:val="none" w:sz="0" w:space="0" w:color="auto"/>
                                            <w:right w:val="none" w:sz="0" w:space="0" w:color="auto"/>
                                          </w:divBdr>
                                          <w:divsChild>
                                            <w:div w:id="1676221205">
                                              <w:marLeft w:val="0"/>
                                              <w:marRight w:val="0"/>
                                              <w:marTop w:val="0"/>
                                              <w:marBottom w:val="0"/>
                                              <w:divBdr>
                                                <w:top w:val="none" w:sz="0" w:space="0" w:color="auto"/>
                                                <w:left w:val="none" w:sz="0" w:space="0" w:color="auto"/>
                                                <w:bottom w:val="none" w:sz="0" w:space="0" w:color="auto"/>
                                                <w:right w:val="none" w:sz="0" w:space="0" w:color="auto"/>
                                              </w:divBdr>
                                              <w:divsChild>
                                                <w:div w:id="184890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2473115">
      <w:bodyDiv w:val="1"/>
      <w:marLeft w:val="0"/>
      <w:marRight w:val="0"/>
      <w:marTop w:val="0"/>
      <w:marBottom w:val="0"/>
      <w:divBdr>
        <w:top w:val="none" w:sz="0" w:space="0" w:color="auto"/>
        <w:left w:val="none" w:sz="0" w:space="0" w:color="auto"/>
        <w:bottom w:val="none" w:sz="0" w:space="0" w:color="auto"/>
        <w:right w:val="none" w:sz="0" w:space="0" w:color="auto"/>
      </w:divBdr>
    </w:div>
    <w:div w:id="1735205082">
      <w:bodyDiv w:val="1"/>
      <w:marLeft w:val="0"/>
      <w:marRight w:val="0"/>
      <w:marTop w:val="0"/>
      <w:marBottom w:val="0"/>
      <w:divBdr>
        <w:top w:val="none" w:sz="0" w:space="0" w:color="auto"/>
        <w:left w:val="none" w:sz="0" w:space="0" w:color="auto"/>
        <w:bottom w:val="none" w:sz="0" w:space="0" w:color="auto"/>
        <w:right w:val="none" w:sz="0" w:space="0" w:color="auto"/>
      </w:divBdr>
      <w:divsChild>
        <w:div w:id="1626544211">
          <w:marLeft w:val="0"/>
          <w:marRight w:val="0"/>
          <w:marTop w:val="0"/>
          <w:marBottom w:val="0"/>
          <w:divBdr>
            <w:top w:val="none" w:sz="0" w:space="0" w:color="auto"/>
            <w:left w:val="none" w:sz="0" w:space="0" w:color="auto"/>
            <w:bottom w:val="none" w:sz="0" w:space="0" w:color="auto"/>
            <w:right w:val="none" w:sz="0" w:space="0" w:color="auto"/>
          </w:divBdr>
          <w:divsChild>
            <w:div w:id="72243952">
              <w:marLeft w:val="0"/>
              <w:marRight w:val="0"/>
              <w:marTop w:val="0"/>
              <w:marBottom w:val="0"/>
              <w:divBdr>
                <w:top w:val="none" w:sz="0" w:space="0" w:color="auto"/>
                <w:left w:val="none" w:sz="0" w:space="0" w:color="auto"/>
                <w:bottom w:val="none" w:sz="0" w:space="0" w:color="auto"/>
                <w:right w:val="none" w:sz="0" w:space="0" w:color="auto"/>
              </w:divBdr>
            </w:div>
            <w:div w:id="1398018479">
              <w:marLeft w:val="0"/>
              <w:marRight w:val="0"/>
              <w:marTop w:val="0"/>
              <w:marBottom w:val="0"/>
              <w:divBdr>
                <w:top w:val="none" w:sz="0" w:space="0" w:color="auto"/>
                <w:left w:val="none" w:sz="0" w:space="0" w:color="auto"/>
                <w:bottom w:val="none" w:sz="0" w:space="0" w:color="auto"/>
                <w:right w:val="none" w:sz="0" w:space="0" w:color="auto"/>
              </w:divBdr>
            </w:div>
          </w:divsChild>
        </w:div>
        <w:div w:id="898591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904f71f-ad57-4f34-ae0b-2e39ed34e4fa">
      <Terms xmlns="http://schemas.microsoft.com/office/infopath/2007/PartnerControls"/>
    </lcf76f155ced4ddcb4097134ff3c332f>
    <TaxCatchAll xmlns="64a3e309-850b-4bb2-9fa8-5f993a5d9e6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C606069850F394EB969C24C0BA333CD" ma:contentTypeVersion="15" ma:contentTypeDescription="Ein neues Dokument erstellen." ma:contentTypeScope="" ma:versionID="3caa3b5814eb83e71b438e3f725f42b3">
  <xsd:schema xmlns:xsd="http://www.w3.org/2001/XMLSchema" xmlns:xs="http://www.w3.org/2001/XMLSchema" xmlns:p="http://schemas.microsoft.com/office/2006/metadata/properties" xmlns:ns2="1904f71f-ad57-4f34-ae0b-2e39ed34e4fa" xmlns:ns3="64a3e309-850b-4bb2-9fa8-5f993a5d9e67" targetNamespace="http://schemas.microsoft.com/office/2006/metadata/properties" ma:root="true" ma:fieldsID="7e9e3e18612fd3b966c318bb51473ff9" ns2:_="" ns3:_="">
    <xsd:import namespace="1904f71f-ad57-4f34-ae0b-2e39ed34e4fa"/>
    <xsd:import namespace="64a3e309-850b-4bb2-9fa8-5f993a5d9e6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04f71f-ad57-4f34-ae0b-2e39ed34e4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737912d2-88bf-4837-83d2-b3a208e1215a"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a3e309-850b-4bb2-9fa8-5f993a5d9e6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cc87c7b-f671-4826-83a1-788a903b83dd}" ma:internalName="TaxCatchAll" ma:showField="CatchAllData" ma:web="64a3e309-850b-4bb2-9fa8-5f993a5d9e6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160898-CFA5-41CE-8587-3AE96C3BF377}">
  <ds:schemaRefs>
    <ds:schemaRef ds:uri="http://schemas.microsoft.com/office/2006/metadata/properties"/>
    <ds:schemaRef ds:uri="http://schemas.microsoft.com/office/infopath/2007/PartnerControls"/>
    <ds:schemaRef ds:uri="1904f71f-ad57-4f34-ae0b-2e39ed34e4fa"/>
    <ds:schemaRef ds:uri="64a3e309-850b-4bb2-9fa8-5f993a5d9e67"/>
  </ds:schemaRefs>
</ds:datastoreItem>
</file>

<file path=customXml/itemProps2.xml><?xml version="1.0" encoding="utf-8"?>
<ds:datastoreItem xmlns:ds="http://schemas.openxmlformats.org/officeDocument/2006/customXml" ds:itemID="{86321AD1-E811-4041-BE84-2DE139F26A9E}">
  <ds:schemaRefs>
    <ds:schemaRef ds:uri="http://schemas.microsoft.com/sharepoint/v3/contenttype/forms"/>
  </ds:schemaRefs>
</ds:datastoreItem>
</file>

<file path=customXml/itemProps3.xml><?xml version="1.0" encoding="utf-8"?>
<ds:datastoreItem xmlns:ds="http://schemas.openxmlformats.org/officeDocument/2006/customXml" ds:itemID="{D07B115B-EFCD-4A88-92A2-F1807D3DA2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04f71f-ad57-4f34-ae0b-2e39ed34e4fa"/>
    <ds:schemaRef ds:uri="64a3e309-850b-4bb2-9fa8-5f993a5d9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775</Words>
  <Characters>4422</Characters>
  <Application>Microsoft Office Word</Application>
  <DocSecurity>0</DocSecurity>
  <Lines>36</Lines>
  <Paragraphs>10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 boeschlin</dc:creator>
  <cp:keywords/>
  <dc:description/>
  <cp:lastModifiedBy>Pierre Boeschlin</cp:lastModifiedBy>
  <cp:revision>3</cp:revision>
  <cp:lastPrinted>2025-03-17T13:36:00Z</cp:lastPrinted>
  <dcterms:created xsi:type="dcterms:W3CDTF">2025-03-17T13:36:00Z</dcterms:created>
  <dcterms:modified xsi:type="dcterms:W3CDTF">2025-03-17T13:38:00Z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0x010100DC606069850F394EB969C24C0BA333CD</vt:lpwstr>
  </property>
</Properties>
</file>